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8C9DF" w14:textId="77777777" w:rsidR="00F01B80" w:rsidRDefault="00F01B80">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1155474E" w14:textId="77777777" w:rsidR="00F01B80" w:rsidRDefault="00F01B80">
      <w:pPr>
        <w:pStyle w:val="Title-Major"/>
        <w:ind w:left="0"/>
        <w:jc w:val="center"/>
        <w:rPr>
          <w:b/>
        </w:rPr>
      </w:pPr>
    </w:p>
    <w:p w14:paraId="0F9D4644" w14:textId="77777777" w:rsidR="00251E87" w:rsidRPr="00251E87" w:rsidRDefault="00251E87" w:rsidP="00251E87">
      <w:pPr>
        <w:pStyle w:val="Title-Major"/>
        <w:ind w:left="0"/>
        <w:jc w:val="center"/>
        <w:rPr>
          <w:b/>
          <w:color w:val="1F3864"/>
        </w:rPr>
      </w:pPr>
      <w:r w:rsidRPr="00251E87">
        <w:rPr>
          <w:b/>
          <w:color w:val="1F3864"/>
        </w:rPr>
        <w:t>C2M.CCB v2.6</w:t>
      </w:r>
    </w:p>
    <w:p w14:paraId="1F9D6AC2" w14:textId="77777777" w:rsidR="00F01B80" w:rsidRPr="00A67E4F" w:rsidRDefault="00F01B80">
      <w:pPr>
        <w:pStyle w:val="BodyText"/>
        <w:jc w:val="center"/>
        <w:rPr>
          <w:color w:val="215868"/>
        </w:rPr>
      </w:pPr>
    </w:p>
    <w:p w14:paraId="751555F6" w14:textId="77777777" w:rsidR="00F01B80" w:rsidRPr="00A67E4F" w:rsidRDefault="00F01B80">
      <w:pPr>
        <w:jc w:val="center"/>
        <w:rPr>
          <w:b/>
          <w:color w:val="215868"/>
          <w:sz w:val="44"/>
          <w:szCs w:val="44"/>
        </w:rPr>
      </w:pPr>
      <w:bookmarkStart w:id="7" w:name="OLE_LINK10"/>
      <w:bookmarkStart w:id="8" w:name="OLE_LINK11"/>
      <w:r w:rsidRPr="00A67E4F">
        <w:rPr>
          <w:b/>
          <w:color w:val="215868"/>
          <w:sz w:val="44"/>
          <w:szCs w:val="44"/>
        </w:rPr>
        <w:t>4.3.1.</w:t>
      </w:r>
      <w:r w:rsidR="003C6E0F" w:rsidRPr="00A67E4F">
        <w:rPr>
          <w:b/>
          <w:color w:val="215868"/>
          <w:sz w:val="44"/>
          <w:szCs w:val="44"/>
        </w:rPr>
        <w:t>1</w:t>
      </w:r>
      <w:r w:rsidR="009A1BF8">
        <w:rPr>
          <w:b/>
          <w:color w:val="215868"/>
          <w:sz w:val="44"/>
          <w:szCs w:val="44"/>
        </w:rPr>
        <w:t>f</w:t>
      </w:r>
      <w:r w:rsidRPr="00A67E4F">
        <w:rPr>
          <w:b/>
          <w:color w:val="215868"/>
          <w:sz w:val="44"/>
          <w:szCs w:val="44"/>
        </w:rPr>
        <w:t xml:space="preserve"> </w:t>
      </w:r>
      <w:r w:rsidR="00251E87" w:rsidRPr="00251E87">
        <w:rPr>
          <w:b/>
          <w:color w:val="1F3864"/>
          <w:sz w:val="44"/>
          <w:szCs w:val="44"/>
        </w:rPr>
        <w:t>C2M.CCB.v2.6.</w:t>
      </w:r>
      <w:r w:rsidRPr="00A67E4F">
        <w:rPr>
          <w:b/>
          <w:color w:val="215868"/>
          <w:sz w:val="44"/>
          <w:szCs w:val="44"/>
        </w:rPr>
        <w:t>Manage Credit Card Payments</w:t>
      </w:r>
    </w:p>
    <w:p w14:paraId="4E8FB521" w14:textId="77777777" w:rsidR="00F01B80" w:rsidRDefault="00F01B80"/>
    <w:bookmarkEnd w:id="7"/>
    <w:bookmarkEnd w:id="8"/>
    <w:p w14:paraId="7A248914" w14:textId="77777777" w:rsidR="00F01B80" w:rsidRDefault="00F01B80">
      <w:pPr>
        <w:jc w:val="center"/>
        <w:rPr>
          <w:b/>
          <w:sz w:val="44"/>
          <w:szCs w:val="44"/>
        </w:rPr>
      </w:pPr>
    </w:p>
    <w:p w14:paraId="66ABB927" w14:textId="77777777" w:rsidR="00F01B80" w:rsidRDefault="00F01B80"/>
    <w:p w14:paraId="64EAF4CB" w14:textId="77777777" w:rsidR="00F01B80" w:rsidRDefault="00F01B80">
      <w:pPr>
        <w:pStyle w:val="BodyText"/>
        <w:ind w:left="0"/>
      </w:pPr>
    </w:p>
    <w:p w14:paraId="24BDF19B" w14:textId="77777777" w:rsidR="00F01B80" w:rsidRDefault="00F01B80">
      <w:pPr>
        <w:pStyle w:val="BodyText"/>
      </w:pPr>
    </w:p>
    <w:p w14:paraId="25EA8354" w14:textId="77777777" w:rsidR="00F01B80" w:rsidRDefault="00F01B80">
      <w:pPr>
        <w:pStyle w:val="BodyText"/>
      </w:pPr>
    </w:p>
    <w:p w14:paraId="30BCF3F3" w14:textId="77777777" w:rsidR="00F01B80" w:rsidRDefault="00F01B80">
      <w:pPr>
        <w:pStyle w:val="BodyText"/>
        <w:tabs>
          <w:tab w:val="left" w:pos="4320"/>
        </w:tabs>
        <w:spacing w:after="0"/>
      </w:pPr>
      <w:r>
        <w:t>Creation Date:</w:t>
      </w:r>
      <w:r>
        <w:tab/>
      </w:r>
      <w:r w:rsidR="003C6E0F">
        <w:t>June 30, 2009</w:t>
      </w:r>
    </w:p>
    <w:p w14:paraId="5BE78139" w14:textId="1A633636" w:rsidR="00F01B80" w:rsidRDefault="00A67E4F">
      <w:pPr>
        <w:pStyle w:val="BodyText"/>
        <w:tabs>
          <w:tab w:val="left" w:pos="4320"/>
        </w:tabs>
        <w:spacing w:after="0"/>
      </w:pPr>
      <w:r>
        <w:t>Last Updated:</w:t>
      </w:r>
      <w:r>
        <w:tab/>
      </w:r>
      <w:r w:rsidR="00251E87">
        <w:fldChar w:fldCharType="begin"/>
      </w:r>
      <w:r w:rsidR="00251E87">
        <w:instrText>savedate \@ "MMMM d, yyyy"</w:instrText>
      </w:r>
      <w:r w:rsidR="00251E87">
        <w:fldChar w:fldCharType="separate"/>
      </w:r>
      <w:r w:rsidR="0003793A">
        <w:rPr>
          <w:noProof/>
        </w:rPr>
        <w:t>September 25, 2017</w:t>
      </w:r>
      <w:r w:rsidR="00251E87">
        <w:rPr>
          <w:noProof/>
        </w:rPr>
        <w:fldChar w:fldCharType="end"/>
      </w:r>
    </w:p>
    <w:p w14:paraId="5B5560A4" w14:textId="77777777" w:rsidR="00F01B80" w:rsidRDefault="00F01B80">
      <w:pPr>
        <w:pStyle w:val="Note"/>
        <w:numPr>
          <w:ilvl w:val="0"/>
          <w:numId w:val="32"/>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756953DC" w14:textId="77777777" w:rsidR="00F01B80" w:rsidRDefault="00F01B80">
      <w:pPr>
        <w:pStyle w:val="BodyText"/>
        <w:tabs>
          <w:tab w:val="left" w:pos="4320"/>
        </w:tabs>
        <w:spacing w:after="0"/>
      </w:pPr>
    </w:p>
    <w:p w14:paraId="64C3086B" w14:textId="77777777" w:rsidR="00F01B80" w:rsidRDefault="00F01B80">
      <w:pPr>
        <w:pStyle w:val="Note"/>
        <w:numPr>
          <w:ilvl w:val="0"/>
          <w:numId w:val="33"/>
        </w:numPr>
      </w:pPr>
      <w:r>
        <w:t>To add additional approval lines, press [Tab] from the last cell in the table above.</w:t>
      </w:r>
    </w:p>
    <w:p w14:paraId="2926E77C" w14:textId="77777777" w:rsidR="00F01B80" w:rsidRDefault="00F01B80">
      <w:pPr>
        <w:autoSpaceDE w:val="0"/>
        <w:autoSpaceDN w:val="0"/>
        <w:jc w:val="center"/>
        <w:rPr>
          <w:rFonts w:ascii="Arial" w:hAnsi="Arial" w:cs="Arial"/>
          <w:b/>
          <w:bCs/>
          <w:sz w:val="40"/>
          <w:szCs w:val="40"/>
        </w:rPr>
      </w:pPr>
    </w:p>
    <w:p w14:paraId="548B4821" w14:textId="77777777" w:rsidR="00F01B80" w:rsidRDefault="00F01B80">
      <w:pPr>
        <w:autoSpaceDE w:val="0"/>
        <w:autoSpaceDN w:val="0"/>
        <w:jc w:val="center"/>
        <w:rPr>
          <w:rFonts w:ascii="Arial" w:hAnsi="Arial" w:cs="Arial"/>
          <w:b/>
          <w:bCs/>
          <w:sz w:val="40"/>
          <w:szCs w:val="40"/>
        </w:rPr>
      </w:pPr>
    </w:p>
    <w:p w14:paraId="7E5AE9C9" w14:textId="77777777" w:rsidR="00F01B80" w:rsidRDefault="00F01B80">
      <w:pPr>
        <w:tabs>
          <w:tab w:val="left" w:pos="2430"/>
          <w:tab w:val="left" w:pos="2520"/>
        </w:tabs>
        <w:autoSpaceDE w:val="0"/>
        <w:autoSpaceDN w:val="0"/>
        <w:jc w:val="center"/>
        <w:rPr>
          <w:rFonts w:ascii="Arial" w:hAnsi="Arial" w:cs="Arial"/>
          <w:b/>
          <w:bCs/>
          <w:sz w:val="40"/>
          <w:szCs w:val="40"/>
        </w:rPr>
      </w:pPr>
    </w:p>
    <w:p w14:paraId="00C7AF05" w14:textId="06815AE2" w:rsidR="00F01B80" w:rsidRDefault="00AD757E">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Pr>
          <w:noProof/>
          <w:lang w:eastAsia="en-US"/>
        </w:rPr>
        <w:pict w14:anchorId="7169E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style="width:131.25pt;height:21.75pt;visibility:visible;mso-wrap-style:square">
            <v:imagedata r:id="rId8" o:title=""/>
          </v:shape>
        </w:pict>
      </w:r>
      <w:r w:rsidR="00F01B80">
        <w:t xml:space="preserve"> </w:t>
      </w:r>
      <w:r>
        <w:fldChar w:fldCharType="end"/>
      </w:r>
      <w:r w:rsidR="00F01B80">
        <w:tab/>
      </w:r>
    </w:p>
    <w:p w14:paraId="079214FB" w14:textId="77777777" w:rsidR="00F01B80" w:rsidRDefault="00F01B80">
      <w:pPr>
        <w:autoSpaceDE w:val="0"/>
        <w:autoSpaceDN w:val="0"/>
        <w:jc w:val="center"/>
        <w:rPr>
          <w:rFonts w:ascii="Arial" w:hAnsi="Arial" w:cs="Arial"/>
          <w:b/>
          <w:bCs/>
          <w:sz w:val="40"/>
          <w:szCs w:val="40"/>
        </w:rPr>
      </w:pPr>
    </w:p>
    <w:p w14:paraId="0A3BA393" w14:textId="77777777" w:rsidR="00F01B80" w:rsidRDefault="00F01B80">
      <w:pPr>
        <w:autoSpaceDE w:val="0"/>
        <w:autoSpaceDN w:val="0"/>
        <w:jc w:val="center"/>
        <w:rPr>
          <w:rFonts w:ascii="Arial" w:hAnsi="Arial" w:cs="Arial"/>
          <w:b/>
          <w:bCs/>
          <w:sz w:val="40"/>
          <w:szCs w:val="40"/>
        </w:rPr>
      </w:pPr>
    </w:p>
    <w:p w14:paraId="2CFEFAD5" w14:textId="77777777" w:rsidR="00F01B80" w:rsidRDefault="00F01B80">
      <w:pPr>
        <w:autoSpaceDE w:val="0"/>
        <w:autoSpaceDN w:val="0"/>
        <w:jc w:val="center"/>
        <w:rPr>
          <w:rFonts w:ascii="Arial" w:hAnsi="Arial" w:cs="Arial"/>
          <w:b/>
          <w:bCs/>
          <w:sz w:val="40"/>
          <w:szCs w:val="40"/>
        </w:rPr>
      </w:pPr>
    </w:p>
    <w:p w14:paraId="4CE996F5" w14:textId="77777777" w:rsidR="00F01B80" w:rsidRDefault="00F01B80">
      <w:pPr>
        <w:autoSpaceDE w:val="0"/>
        <w:autoSpaceDN w:val="0"/>
        <w:jc w:val="center"/>
        <w:rPr>
          <w:rFonts w:ascii="Arial" w:hAnsi="Arial" w:cs="Arial"/>
          <w:b/>
          <w:bCs/>
          <w:sz w:val="40"/>
          <w:szCs w:val="40"/>
        </w:rPr>
      </w:pPr>
    </w:p>
    <w:p w14:paraId="38510178" w14:textId="77777777" w:rsidR="00F01B80" w:rsidRDefault="00F01B80">
      <w:pPr>
        <w:autoSpaceDE w:val="0"/>
        <w:autoSpaceDN w:val="0"/>
        <w:jc w:val="center"/>
        <w:rPr>
          <w:rFonts w:ascii="Arial" w:hAnsi="Arial" w:cs="Arial"/>
          <w:b/>
          <w:bCs/>
          <w:sz w:val="40"/>
          <w:szCs w:val="40"/>
        </w:rPr>
      </w:pPr>
    </w:p>
    <w:p w14:paraId="16B22D44" w14:textId="77777777" w:rsidR="00F01B80" w:rsidRDefault="00F01B80">
      <w:pPr>
        <w:autoSpaceDE w:val="0"/>
        <w:autoSpaceDN w:val="0"/>
        <w:jc w:val="center"/>
        <w:rPr>
          <w:rFonts w:ascii="Arial" w:hAnsi="Arial" w:cs="Arial"/>
          <w:b/>
          <w:bCs/>
          <w:sz w:val="40"/>
          <w:szCs w:val="40"/>
        </w:rPr>
      </w:pPr>
    </w:p>
    <w:p w14:paraId="4C7F46EB" w14:textId="77777777" w:rsidR="00F01B80" w:rsidRDefault="00F01B80">
      <w:pPr>
        <w:autoSpaceDE w:val="0"/>
        <w:autoSpaceDN w:val="0"/>
        <w:jc w:val="center"/>
        <w:rPr>
          <w:rFonts w:ascii="Arial" w:hAnsi="Arial" w:cs="Arial"/>
          <w:b/>
          <w:bCs/>
          <w:sz w:val="40"/>
          <w:szCs w:val="40"/>
        </w:rPr>
      </w:pPr>
    </w:p>
    <w:p w14:paraId="49D08E92" w14:textId="77777777" w:rsidR="00F01B80" w:rsidRDefault="00F01B80">
      <w:pPr>
        <w:autoSpaceDE w:val="0"/>
        <w:autoSpaceDN w:val="0"/>
        <w:jc w:val="center"/>
        <w:rPr>
          <w:rFonts w:ascii="Arial" w:hAnsi="Arial" w:cs="Arial"/>
          <w:b/>
          <w:bCs/>
          <w:sz w:val="40"/>
          <w:szCs w:val="40"/>
        </w:rPr>
      </w:pPr>
    </w:p>
    <w:p w14:paraId="60FA51C7" w14:textId="77777777" w:rsidR="00F01B80" w:rsidRDefault="00F01B80">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w:t>
      </w:r>
      <w:r w:rsidR="00251E87">
        <w:rPr>
          <w:rFonts w:ascii="Arial" w:hAnsi="Arial" w:cs="Arial"/>
          <w:b/>
          <w:bCs/>
          <w:sz w:val="19"/>
          <w:szCs w:val="19"/>
          <w:lang w:eastAsia="en-US"/>
        </w:rPr>
        <w:t xml:space="preserve">                Copyright © 2017</w:t>
      </w:r>
      <w:r>
        <w:rPr>
          <w:rFonts w:ascii="Arial" w:hAnsi="Arial" w:cs="Arial"/>
          <w:b/>
          <w:bCs/>
          <w:sz w:val="19"/>
          <w:szCs w:val="19"/>
          <w:lang w:eastAsia="en-US"/>
        </w:rPr>
        <w:t>, Oracle. All rights reserved.</w:t>
      </w:r>
    </w:p>
    <w:p w14:paraId="7E2017DB" w14:textId="77777777" w:rsidR="00F01B80" w:rsidRDefault="00F01B80">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30402139" w14:textId="77777777" w:rsidR="00F01B80" w:rsidRDefault="00F01B80">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27475A81" w14:textId="77777777" w:rsidR="00F01B80" w:rsidRDefault="00F01B80">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7767D5AF" w14:textId="77777777" w:rsidR="00F01B80" w:rsidRDefault="00F01B80">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657D9E12" w14:textId="77777777" w:rsidR="00F01B80" w:rsidRDefault="00F01B80">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1F26105A" w14:textId="77777777" w:rsidR="00F01B80" w:rsidRDefault="00F01B80">
      <w:pPr>
        <w:autoSpaceDE w:val="0"/>
        <w:autoSpaceDN w:val="0"/>
        <w:jc w:val="center"/>
        <w:rPr>
          <w:rFonts w:ascii="Arial" w:hAnsi="Arial" w:cs="Arial"/>
          <w:b/>
          <w:bCs/>
          <w:sz w:val="40"/>
          <w:szCs w:val="40"/>
        </w:rPr>
      </w:pPr>
    </w:p>
    <w:p w14:paraId="124E112F" w14:textId="77777777" w:rsidR="00F01B80" w:rsidRDefault="00F01B80">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57F5EC4C" w14:textId="77777777" w:rsidR="00F01B80" w:rsidRDefault="00F01B80">
      <w:pPr>
        <w:pStyle w:val="TOCHeading1"/>
        <w:rPr>
          <w:rFonts w:ascii="Times New Roman" w:hAnsi="Times New Roman"/>
        </w:rPr>
      </w:pPr>
      <w:r>
        <w:lastRenderedPageBreak/>
        <w:t>Contents</w:t>
      </w:r>
    </w:p>
    <w:p w14:paraId="6E78CBB7" w14:textId="7DA3E062" w:rsidR="004C5497" w:rsidRPr="00753F7A" w:rsidRDefault="00F01B80">
      <w:pPr>
        <w:pStyle w:val="TOC2"/>
        <w:tabs>
          <w:tab w:val="right" w:leader="dot" w:pos="13310"/>
        </w:tabs>
        <w:rPr>
          <w:smallCaps w:val="0"/>
          <w:noProof/>
          <w:sz w:val="22"/>
          <w:szCs w:val="22"/>
          <w:lang w:eastAsia="en-US"/>
        </w:rPr>
      </w:pPr>
      <w:r>
        <w:fldChar w:fldCharType="begin"/>
      </w:r>
      <w:r>
        <w:instrText xml:space="preserve"> TOC \o "2-3" </w:instrText>
      </w:r>
      <w:r>
        <w:fldChar w:fldCharType="separate"/>
      </w:r>
      <w:r w:rsidR="004C5497">
        <w:rPr>
          <w:noProof/>
        </w:rPr>
        <w:t>Brief Description</w:t>
      </w:r>
      <w:r w:rsidR="004C5497">
        <w:rPr>
          <w:noProof/>
        </w:rPr>
        <w:tab/>
      </w:r>
      <w:r w:rsidR="004C5497">
        <w:rPr>
          <w:noProof/>
        </w:rPr>
        <w:fldChar w:fldCharType="begin"/>
      </w:r>
      <w:r w:rsidR="004C5497">
        <w:rPr>
          <w:noProof/>
        </w:rPr>
        <w:instrText xml:space="preserve"> PAGEREF _Toc492416795 \h </w:instrText>
      </w:r>
      <w:r w:rsidR="004C5497">
        <w:rPr>
          <w:noProof/>
        </w:rPr>
      </w:r>
      <w:r w:rsidR="004C5497">
        <w:rPr>
          <w:noProof/>
        </w:rPr>
        <w:fldChar w:fldCharType="separate"/>
      </w:r>
      <w:r w:rsidR="004C5497">
        <w:rPr>
          <w:noProof/>
        </w:rPr>
        <w:t>4</w:t>
      </w:r>
      <w:r w:rsidR="004C5497">
        <w:rPr>
          <w:noProof/>
        </w:rPr>
        <w:fldChar w:fldCharType="end"/>
      </w:r>
    </w:p>
    <w:p w14:paraId="2B2C30A1" w14:textId="57D19ACF" w:rsidR="004C5497" w:rsidRPr="00753F7A" w:rsidRDefault="004C5497">
      <w:pPr>
        <w:pStyle w:val="TOC2"/>
        <w:tabs>
          <w:tab w:val="right" w:leader="dot" w:pos="13310"/>
        </w:tabs>
        <w:rPr>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_Toc492416796 \h </w:instrText>
      </w:r>
      <w:r>
        <w:rPr>
          <w:noProof/>
        </w:rPr>
      </w:r>
      <w:r>
        <w:rPr>
          <w:noProof/>
        </w:rPr>
        <w:fldChar w:fldCharType="separate"/>
      </w:r>
      <w:r>
        <w:rPr>
          <w:noProof/>
        </w:rPr>
        <w:t>5</w:t>
      </w:r>
      <w:r>
        <w:rPr>
          <w:noProof/>
        </w:rPr>
        <w:fldChar w:fldCharType="end"/>
      </w:r>
    </w:p>
    <w:p w14:paraId="595261C9" w14:textId="5F7616B2" w:rsidR="004C5497" w:rsidRPr="00753F7A" w:rsidRDefault="004C5497">
      <w:pPr>
        <w:pStyle w:val="TOC2"/>
        <w:tabs>
          <w:tab w:val="right" w:leader="dot" w:pos="13310"/>
        </w:tabs>
        <w:rPr>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_Toc492416797 \h </w:instrText>
      </w:r>
      <w:r>
        <w:rPr>
          <w:noProof/>
        </w:rPr>
      </w:r>
      <w:r>
        <w:rPr>
          <w:noProof/>
        </w:rPr>
        <w:fldChar w:fldCharType="separate"/>
      </w:r>
      <w:r>
        <w:rPr>
          <w:noProof/>
        </w:rPr>
        <w:t>6</w:t>
      </w:r>
      <w:r>
        <w:rPr>
          <w:noProof/>
        </w:rPr>
        <w:fldChar w:fldCharType="end"/>
      </w:r>
    </w:p>
    <w:p w14:paraId="487E38EE" w14:textId="4488D8F5" w:rsidR="004C5497" w:rsidRPr="00753F7A" w:rsidRDefault="004C5497">
      <w:pPr>
        <w:pStyle w:val="TOC2"/>
        <w:tabs>
          <w:tab w:val="right" w:leader="dot" w:pos="13310"/>
        </w:tabs>
        <w:rPr>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_Toc492416798 \h </w:instrText>
      </w:r>
      <w:r>
        <w:rPr>
          <w:noProof/>
        </w:rPr>
      </w:r>
      <w:r>
        <w:rPr>
          <w:noProof/>
        </w:rPr>
        <w:fldChar w:fldCharType="separate"/>
      </w:r>
      <w:r>
        <w:rPr>
          <w:noProof/>
        </w:rPr>
        <w:t>7</w:t>
      </w:r>
      <w:r>
        <w:rPr>
          <w:noProof/>
        </w:rPr>
        <w:fldChar w:fldCharType="end"/>
      </w:r>
    </w:p>
    <w:p w14:paraId="2D5AE54B" w14:textId="1CC5F66A" w:rsidR="004C5497" w:rsidRPr="00753F7A" w:rsidRDefault="004C5497">
      <w:pPr>
        <w:pStyle w:val="TOC2"/>
        <w:tabs>
          <w:tab w:val="right" w:leader="dot" w:pos="13310"/>
        </w:tabs>
        <w:rPr>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_Toc492416799 \h </w:instrText>
      </w:r>
      <w:r>
        <w:rPr>
          <w:noProof/>
        </w:rPr>
      </w:r>
      <w:r>
        <w:rPr>
          <w:noProof/>
        </w:rPr>
        <w:fldChar w:fldCharType="separate"/>
      </w:r>
      <w:r>
        <w:rPr>
          <w:noProof/>
        </w:rPr>
        <w:t>17</w:t>
      </w:r>
      <w:r>
        <w:rPr>
          <w:noProof/>
        </w:rPr>
        <w:fldChar w:fldCharType="end"/>
      </w:r>
    </w:p>
    <w:p w14:paraId="131B3821" w14:textId="0C2C4478" w:rsidR="004C5497" w:rsidRPr="00753F7A" w:rsidRDefault="004C5497">
      <w:pPr>
        <w:pStyle w:val="TOC2"/>
        <w:tabs>
          <w:tab w:val="right" w:leader="dot" w:pos="13310"/>
        </w:tabs>
        <w:rPr>
          <w:smallCaps w:val="0"/>
          <w:noProof/>
          <w:sz w:val="22"/>
          <w:szCs w:val="22"/>
          <w:lang w:eastAsia="en-US"/>
        </w:rPr>
      </w:pPr>
      <w:r>
        <w:rPr>
          <w:noProof/>
        </w:rPr>
        <w:t>Document Control</w:t>
      </w:r>
      <w:r>
        <w:rPr>
          <w:noProof/>
        </w:rPr>
        <w:tab/>
      </w:r>
      <w:r>
        <w:rPr>
          <w:noProof/>
        </w:rPr>
        <w:fldChar w:fldCharType="begin"/>
      </w:r>
      <w:r>
        <w:rPr>
          <w:noProof/>
        </w:rPr>
        <w:instrText xml:space="preserve"> PAGEREF _Toc492416800 \h </w:instrText>
      </w:r>
      <w:r>
        <w:rPr>
          <w:noProof/>
        </w:rPr>
      </w:r>
      <w:r>
        <w:rPr>
          <w:noProof/>
        </w:rPr>
        <w:fldChar w:fldCharType="separate"/>
      </w:r>
      <w:r>
        <w:rPr>
          <w:noProof/>
        </w:rPr>
        <w:t>18</w:t>
      </w:r>
      <w:r>
        <w:rPr>
          <w:noProof/>
        </w:rPr>
        <w:fldChar w:fldCharType="end"/>
      </w:r>
    </w:p>
    <w:p w14:paraId="16450137" w14:textId="3DFEC9E2" w:rsidR="004C5497" w:rsidRPr="00753F7A" w:rsidRDefault="004C5497">
      <w:pPr>
        <w:pStyle w:val="TOC2"/>
        <w:tabs>
          <w:tab w:val="right" w:leader="dot" w:pos="13310"/>
        </w:tabs>
        <w:rPr>
          <w:smallCaps w:val="0"/>
          <w:noProof/>
          <w:sz w:val="22"/>
          <w:szCs w:val="22"/>
          <w:lang w:eastAsia="en-US"/>
        </w:rPr>
      </w:pPr>
      <w:r>
        <w:rPr>
          <w:noProof/>
        </w:rPr>
        <w:t>Attachments:</w:t>
      </w:r>
      <w:r>
        <w:rPr>
          <w:noProof/>
        </w:rPr>
        <w:tab/>
      </w:r>
      <w:r>
        <w:rPr>
          <w:noProof/>
        </w:rPr>
        <w:fldChar w:fldCharType="begin"/>
      </w:r>
      <w:r>
        <w:rPr>
          <w:noProof/>
        </w:rPr>
        <w:instrText xml:space="preserve"> PAGEREF _Toc492416801 \h </w:instrText>
      </w:r>
      <w:r>
        <w:rPr>
          <w:noProof/>
        </w:rPr>
      </w:r>
      <w:r>
        <w:rPr>
          <w:noProof/>
        </w:rPr>
        <w:fldChar w:fldCharType="separate"/>
      </w:r>
      <w:r>
        <w:rPr>
          <w:noProof/>
        </w:rPr>
        <w:t>19</w:t>
      </w:r>
      <w:r>
        <w:rPr>
          <w:noProof/>
        </w:rPr>
        <w:fldChar w:fldCharType="end"/>
      </w:r>
    </w:p>
    <w:p w14:paraId="704C496F" w14:textId="51C8F152" w:rsidR="004C5497" w:rsidRPr="00753F7A" w:rsidRDefault="004C5497">
      <w:pPr>
        <w:pStyle w:val="TOC3"/>
        <w:tabs>
          <w:tab w:val="right" w:leader="dot" w:pos="13310"/>
        </w:tabs>
        <w:rPr>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_Toc492416802 \h </w:instrText>
      </w:r>
      <w:r>
        <w:rPr>
          <w:noProof/>
        </w:rPr>
      </w:r>
      <w:r>
        <w:rPr>
          <w:noProof/>
        </w:rPr>
        <w:fldChar w:fldCharType="separate"/>
      </w:r>
      <w:r>
        <w:rPr>
          <w:noProof/>
        </w:rPr>
        <w:t>19</w:t>
      </w:r>
      <w:r>
        <w:rPr>
          <w:noProof/>
        </w:rPr>
        <w:fldChar w:fldCharType="end"/>
      </w:r>
    </w:p>
    <w:p w14:paraId="39AA18D7" w14:textId="2E05CA55" w:rsidR="004C5497" w:rsidRPr="00753F7A" w:rsidRDefault="004C5497">
      <w:pPr>
        <w:pStyle w:val="TOC3"/>
        <w:tabs>
          <w:tab w:val="right" w:leader="dot" w:pos="13310"/>
        </w:tabs>
        <w:rPr>
          <w:i w:val="0"/>
          <w:iCs w:val="0"/>
          <w:noProof/>
          <w:sz w:val="22"/>
          <w:szCs w:val="22"/>
          <w:lang w:eastAsia="en-US"/>
        </w:rPr>
      </w:pPr>
      <w:r>
        <w:rPr>
          <w:noProof/>
        </w:rPr>
        <w:t>Admin Menu / Installation Options Control Central Alerts</w:t>
      </w:r>
      <w:r>
        <w:rPr>
          <w:noProof/>
        </w:rPr>
        <w:tab/>
      </w:r>
      <w:r>
        <w:rPr>
          <w:noProof/>
        </w:rPr>
        <w:fldChar w:fldCharType="begin"/>
      </w:r>
      <w:r>
        <w:rPr>
          <w:noProof/>
        </w:rPr>
        <w:instrText xml:space="preserve"> PAGEREF _Toc492416803 \h </w:instrText>
      </w:r>
      <w:r>
        <w:rPr>
          <w:noProof/>
        </w:rPr>
      </w:r>
      <w:r>
        <w:rPr>
          <w:noProof/>
        </w:rPr>
        <w:fldChar w:fldCharType="separate"/>
      </w:r>
      <w:r>
        <w:rPr>
          <w:noProof/>
        </w:rPr>
        <w:t>19</w:t>
      </w:r>
      <w:r>
        <w:rPr>
          <w:noProof/>
        </w:rPr>
        <w:fldChar w:fldCharType="end"/>
      </w:r>
    </w:p>
    <w:p w14:paraId="4D87D123" w14:textId="00E20A85" w:rsidR="004C5497" w:rsidRPr="00753F7A" w:rsidRDefault="004C5497">
      <w:pPr>
        <w:pStyle w:val="TOC3"/>
        <w:tabs>
          <w:tab w:val="right" w:leader="dot" w:pos="13310"/>
        </w:tabs>
        <w:rPr>
          <w:i w:val="0"/>
          <w:iCs w:val="0"/>
          <w:noProof/>
          <w:sz w:val="22"/>
          <w:szCs w:val="22"/>
          <w:lang w:eastAsia="en-US"/>
        </w:rPr>
      </w:pPr>
      <w:r>
        <w:rPr>
          <w:noProof/>
        </w:rPr>
        <w:t>Control Central / Dashboard</w:t>
      </w:r>
      <w:r>
        <w:rPr>
          <w:noProof/>
        </w:rPr>
        <w:tab/>
      </w:r>
      <w:r>
        <w:rPr>
          <w:noProof/>
        </w:rPr>
        <w:fldChar w:fldCharType="begin"/>
      </w:r>
      <w:r>
        <w:rPr>
          <w:noProof/>
        </w:rPr>
        <w:instrText xml:space="preserve"> PAGEREF _Toc492416804 \h </w:instrText>
      </w:r>
      <w:r>
        <w:rPr>
          <w:noProof/>
        </w:rPr>
      </w:r>
      <w:r>
        <w:rPr>
          <w:noProof/>
        </w:rPr>
        <w:fldChar w:fldCharType="separate"/>
      </w:r>
      <w:r>
        <w:rPr>
          <w:noProof/>
        </w:rPr>
        <w:t>19</w:t>
      </w:r>
      <w:r>
        <w:rPr>
          <w:noProof/>
        </w:rPr>
        <w:fldChar w:fldCharType="end"/>
      </w:r>
    </w:p>
    <w:p w14:paraId="6E6F0E2B" w14:textId="64AB86C5" w:rsidR="004C5497" w:rsidRPr="00753F7A" w:rsidRDefault="004C5497">
      <w:pPr>
        <w:pStyle w:val="TOC3"/>
        <w:tabs>
          <w:tab w:val="right" w:leader="dot" w:pos="13310"/>
        </w:tabs>
        <w:rPr>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_Toc492416805 \h </w:instrText>
      </w:r>
      <w:r>
        <w:rPr>
          <w:noProof/>
        </w:rPr>
      </w:r>
      <w:r>
        <w:rPr>
          <w:noProof/>
        </w:rPr>
        <w:fldChar w:fldCharType="separate"/>
      </w:r>
      <w:r>
        <w:rPr>
          <w:noProof/>
        </w:rPr>
        <w:t>19</w:t>
      </w:r>
      <w:r>
        <w:rPr>
          <w:noProof/>
        </w:rPr>
        <w:fldChar w:fldCharType="end"/>
      </w:r>
    </w:p>
    <w:p w14:paraId="357F7B63" w14:textId="78DCCC4F" w:rsidR="004C5497" w:rsidRPr="00753F7A" w:rsidRDefault="004C5497">
      <w:pPr>
        <w:pStyle w:val="TOC3"/>
        <w:tabs>
          <w:tab w:val="right" w:leader="dot" w:pos="13310"/>
        </w:tabs>
        <w:rPr>
          <w:i w:val="0"/>
          <w:iCs w:val="0"/>
          <w:noProof/>
          <w:sz w:val="22"/>
          <w:szCs w:val="22"/>
          <w:lang w:eastAsia="en-US"/>
        </w:rPr>
      </w:pPr>
      <w:r>
        <w:rPr>
          <w:noProof/>
        </w:rPr>
        <w:t>Billing History</w:t>
      </w:r>
      <w:r>
        <w:rPr>
          <w:noProof/>
        </w:rPr>
        <w:tab/>
      </w:r>
      <w:r>
        <w:rPr>
          <w:noProof/>
        </w:rPr>
        <w:fldChar w:fldCharType="begin"/>
      </w:r>
      <w:r>
        <w:rPr>
          <w:noProof/>
        </w:rPr>
        <w:instrText xml:space="preserve"> PAGEREF _Toc492416806 \h </w:instrText>
      </w:r>
      <w:r>
        <w:rPr>
          <w:noProof/>
        </w:rPr>
      </w:r>
      <w:r>
        <w:rPr>
          <w:noProof/>
        </w:rPr>
        <w:fldChar w:fldCharType="separate"/>
      </w:r>
      <w:r>
        <w:rPr>
          <w:noProof/>
        </w:rPr>
        <w:t>19</w:t>
      </w:r>
      <w:r>
        <w:rPr>
          <w:noProof/>
        </w:rPr>
        <w:fldChar w:fldCharType="end"/>
      </w:r>
    </w:p>
    <w:p w14:paraId="76AD50DD" w14:textId="2D1EF9AB" w:rsidR="004C5497" w:rsidRPr="00753F7A" w:rsidRDefault="004C5497">
      <w:pPr>
        <w:pStyle w:val="TOC3"/>
        <w:tabs>
          <w:tab w:val="right" w:leader="dot" w:pos="13310"/>
        </w:tabs>
        <w:rPr>
          <w:i w:val="0"/>
          <w:iCs w:val="0"/>
          <w:noProof/>
          <w:sz w:val="22"/>
          <w:szCs w:val="22"/>
          <w:lang w:eastAsia="en-US"/>
        </w:rPr>
      </w:pPr>
      <w:r>
        <w:rPr>
          <w:noProof/>
        </w:rPr>
        <w:t>Account/Credit &amp; Collection</w:t>
      </w:r>
      <w:r>
        <w:rPr>
          <w:noProof/>
        </w:rPr>
        <w:tab/>
      </w:r>
      <w:r>
        <w:rPr>
          <w:noProof/>
        </w:rPr>
        <w:fldChar w:fldCharType="begin"/>
      </w:r>
      <w:r>
        <w:rPr>
          <w:noProof/>
        </w:rPr>
        <w:instrText xml:space="preserve"> PAGEREF _Toc492416807 \h </w:instrText>
      </w:r>
      <w:r>
        <w:rPr>
          <w:noProof/>
        </w:rPr>
      </w:r>
      <w:r>
        <w:rPr>
          <w:noProof/>
        </w:rPr>
        <w:fldChar w:fldCharType="separate"/>
      </w:r>
      <w:r>
        <w:rPr>
          <w:noProof/>
        </w:rPr>
        <w:t>20</w:t>
      </w:r>
      <w:r>
        <w:rPr>
          <w:noProof/>
        </w:rPr>
        <w:fldChar w:fldCharType="end"/>
      </w:r>
    </w:p>
    <w:p w14:paraId="72042E8F" w14:textId="40E4B9CB" w:rsidR="004C5497" w:rsidRPr="00753F7A" w:rsidRDefault="004C5497">
      <w:pPr>
        <w:pStyle w:val="TOC3"/>
        <w:tabs>
          <w:tab w:val="right" w:leader="dot" w:pos="13310"/>
        </w:tabs>
        <w:rPr>
          <w:i w:val="0"/>
          <w:iCs w:val="0"/>
          <w:noProof/>
          <w:sz w:val="22"/>
          <w:szCs w:val="22"/>
          <w:lang w:eastAsia="en-US"/>
        </w:rPr>
      </w:pPr>
      <w:r>
        <w:rPr>
          <w:noProof/>
        </w:rPr>
        <w:t>Payment Portal</w:t>
      </w:r>
      <w:r>
        <w:rPr>
          <w:noProof/>
        </w:rPr>
        <w:tab/>
      </w:r>
      <w:r>
        <w:rPr>
          <w:noProof/>
        </w:rPr>
        <w:fldChar w:fldCharType="begin"/>
      </w:r>
      <w:r>
        <w:rPr>
          <w:noProof/>
        </w:rPr>
        <w:instrText xml:space="preserve"> PAGEREF _Toc492416808 \h </w:instrText>
      </w:r>
      <w:r>
        <w:rPr>
          <w:noProof/>
        </w:rPr>
      </w:r>
      <w:r>
        <w:rPr>
          <w:noProof/>
        </w:rPr>
        <w:fldChar w:fldCharType="separate"/>
      </w:r>
      <w:r>
        <w:rPr>
          <w:noProof/>
        </w:rPr>
        <w:t>20</w:t>
      </w:r>
      <w:r>
        <w:rPr>
          <w:noProof/>
        </w:rPr>
        <w:fldChar w:fldCharType="end"/>
      </w:r>
    </w:p>
    <w:p w14:paraId="257B22F4" w14:textId="369F7483" w:rsidR="004C5497" w:rsidRPr="00753F7A" w:rsidRDefault="004C5497">
      <w:pPr>
        <w:pStyle w:val="TOC3"/>
        <w:tabs>
          <w:tab w:val="right" w:leader="dot" w:pos="13310"/>
        </w:tabs>
        <w:rPr>
          <w:i w:val="0"/>
          <w:iCs w:val="0"/>
          <w:noProof/>
          <w:sz w:val="22"/>
          <w:szCs w:val="22"/>
          <w:lang w:eastAsia="en-US"/>
        </w:rPr>
      </w:pPr>
      <w:r>
        <w:rPr>
          <w:noProof/>
        </w:rPr>
        <w:t>Payment Event Quick Add</w:t>
      </w:r>
      <w:r>
        <w:rPr>
          <w:noProof/>
        </w:rPr>
        <w:tab/>
      </w:r>
      <w:r>
        <w:rPr>
          <w:noProof/>
        </w:rPr>
        <w:fldChar w:fldCharType="begin"/>
      </w:r>
      <w:r>
        <w:rPr>
          <w:noProof/>
        </w:rPr>
        <w:instrText xml:space="preserve"> PAGEREF _Toc492416809 \h </w:instrText>
      </w:r>
      <w:r>
        <w:rPr>
          <w:noProof/>
        </w:rPr>
      </w:r>
      <w:r>
        <w:rPr>
          <w:noProof/>
        </w:rPr>
        <w:fldChar w:fldCharType="separate"/>
      </w:r>
      <w:r>
        <w:rPr>
          <w:noProof/>
        </w:rPr>
        <w:t>20</w:t>
      </w:r>
      <w:r>
        <w:rPr>
          <w:noProof/>
        </w:rPr>
        <w:fldChar w:fldCharType="end"/>
      </w:r>
    </w:p>
    <w:p w14:paraId="7FF8BFFB" w14:textId="5B769C7C" w:rsidR="004C5497" w:rsidRPr="00753F7A" w:rsidRDefault="004C5497">
      <w:pPr>
        <w:pStyle w:val="TOC3"/>
        <w:tabs>
          <w:tab w:val="right" w:leader="dot" w:pos="13310"/>
        </w:tabs>
        <w:rPr>
          <w:i w:val="0"/>
          <w:iCs w:val="0"/>
          <w:noProof/>
          <w:sz w:val="22"/>
          <w:szCs w:val="22"/>
          <w:lang w:eastAsia="en-US"/>
        </w:rPr>
      </w:pPr>
      <w:r>
        <w:rPr>
          <w:noProof/>
        </w:rPr>
        <w:t>Payment Quick Add</w:t>
      </w:r>
      <w:r>
        <w:rPr>
          <w:noProof/>
        </w:rPr>
        <w:tab/>
      </w:r>
      <w:r>
        <w:rPr>
          <w:noProof/>
        </w:rPr>
        <w:fldChar w:fldCharType="begin"/>
      </w:r>
      <w:r>
        <w:rPr>
          <w:noProof/>
        </w:rPr>
        <w:instrText xml:space="preserve"> PAGEREF _Toc492416810 \h </w:instrText>
      </w:r>
      <w:r>
        <w:rPr>
          <w:noProof/>
        </w:rPr>
      </w:r>
      <w:r>
        <w:rPr>
          <w:noProof/>
        </w:rPr>
        <w:fldChar w:fldCharType="separate"/>
      </w:r>
      <w:r>
        <w:rPr>
          <w:noProof/>
        </w:rPr>
        <w:t>20</w:t>
      </w:r>
      <w:r>
        <w:rPr>
          <w:noProof/>
        </w:rPr>
        <w:fldChar w:fldCharType="end"/>
      </w:r>
    </w:p>
    <w:p w14:paraId="04E9FC1E" w14:textId="11327A37" w:rsidR="004C5497" w:rsidRPr="00753F7A" w:rsidRDefault="004C5497">
      <w:pPr>
        <w:pStyle w:val="TOC3"/>
        <w:tabs>
          <w:tab w:val="right" w:leader="dot" w:pos="13310"/>
        </w:tabs>
        <w:rPr>
          <w:i w:val="0"/>
          <w:iCs w:val="0"/>
          <w:noProof/>
          <w:sz w:val="22"/>
          <w:szCs w:val="22"/>
          <w:lang w:eastAsia="en-US"/>
        </w:rPr>
      </w:pPr>
      <w:r>
        <w:rPr>
          <w:noProof/>
        </w:rPr>
        <w:t>Payment Event Add</w:t>
      </w:r>
      <w:r>
        <w:rPr>
          <w:noProof/>
        </w:rPr>
        <w:tab/>
      </w:r>
      <w:r>
        <w:rPr>
          <w:noProof/>
        </w:rPr>
        <w:fldChar w:fldCharType="begin"/>
      </w:r>
      <w:r>
        <w:rPr>
          <w:noProof/>
        </w:rPr>
        <w:instrText xml:space="preserve"> PAGEREF _Toc492416811 \h </w:instrText>
      </w:r>
      <w:r>
        <w:rPr>
          <w:noProof/>
        </w:rPr>
      </w:r>
      <w:r>
        <w:rPr>
          <w:noProof/>
        </w:rPr>
        <w:fldChar w:fldCharType="separate"/>
      </w:r>
      <w:r>
        <w:rPr>
          <w:noProof/>
        </w:rPr>
        <w:t>20</w:t>
      </w:r>
      <w:r>
        <w:rPr>
          <w:noProof/>
        </w:rPr>
        <w:fldChar w:fldCharType="end"/>
      </w:r>
    </w:p>
    <w:p w14:paraId="1F79CF29" w14:textId="15589228" w:rsidR="004C5497" w:rsidRPr="00753F7A" w:rsidRDefault="004C5497">
      <w:pPr>
        <w:pStyle w:val="TOC3"/>
        <w:tabs>
          <w:tab w:val="right" w:leader="dot" w:pos="13310"/>
        </w:tabs>
        <w:rPr>
          <w:i w:val="0"/>
          <w:iCs w:val="0"/>
          <w:noProof/>
          <w:sz w:val="22"/>
          <w:szCs w:val="22"/>
          <w:lang w:eastAsia="en-US"/>
        </w:rPr>
      </w:pPr>
      <w:r>
        <w:rPr>
          <w:noProof/>
        </w:rPr>
        <w:t>Payment Event</w:t>
      </w:r>
      <w:r>
        <w:rPr>
          <w:noProof/>
        </w:rPr>
        <w:tab/>
      </w:r>
      <w:r>
        <w:rPr>
          <w:noProof/>
        </w:rPr>
        <w:fldChar w:fldCharType="begin"/>
      </w:r>
      <w:r>
        <w:rPr>
          <w:noProof/>
        </w:rPr>
        <w:instrText xml:space="preserve"> PAGEREF _Toc492416812 \h </w:instrText>
      </w:r>
      <w:r>
        <w:rPr>
          <w:noProof/>
        </w:rPr>
      </w:r>
      <w:r>
        <w:rPr>
          <w:noProof/>
        </w:rPr>
        <w:fldChar w:fldCharType="separate"/>
      </w:r>
      <w:r>
        <w:rPr>
          <w:noProof/>
        </w:rPr>
        <w:t>20</w:t>
      </w:r>
      <w:r>
        <w:rPr>
          <w:noProof/>
        </w:rPr>
        <w:fldChar w:fldCharType="end"/>
      </w:r>
    </w:p>
    <w:p w14:paraId="1F0D1D95" w14:textId="56527A84" w:rsidR="004C5497" w:rsidRPr="00753F7A" w:rsidRDefault="004C5497">
      <w:pPr>
        <w:pStyle w:val="TOC3"/>
        <w:tabs>
          <w:tab w:val="right" w:leader="dot" w:pos="13310"/>
        </w:tabs>
        <w:rPr>
          <w:i w:val="0"/>
          <w:iCs w:val="0"/>
          <w:noProof/>
          <w:sz w:val="22"/>
          <w:szCs w:val="22"/>
          <w:lang w:eastAsia="en-US"/>
        </w:rPr>
      </w:pPr>
      <w:r>
        <w:rPr>
          <w:noProof/>
        </w:rPr>
        <w:t>Payment</w:t>
      </w:r>
      <w:r>
        <w:rPr>
          <w:noProof/>
        </w:rPr>
        <w:tab/>
      </w:r>
      <w:r>
        <w:rPr>
          <w:noProof/>
        </w:rPr>
        <w:fldChar w:fldCharType="begin"/>
      </w:r>
      <w:r>
        <w:rPr>
          <w:noProof/>
        </w:rPr>
        <w:instrText xml:space="preserve"> PAGEREF _Toc492416813 \h </w:instrText>
      </w:r>
      <w:r>
        <w:rPr>
          <w:noProof/>
        </w:rPr>
      </w:r>
      <w:r>
        <w:rPr>
          <w:noProof/>
        </w:rPr>
        <w:fldChar w:fldCharType="separate"/>
      </w:r>
      <w:r>
        <w:rPr>
          <w:noProof/>
        </w:rPr>
        <w:t>21</w:t>
      </w:r>
      <w:r>
        <w:rPr>
          <w:noProof/>
        </w:rPr>
        <w:fldChar w:fldCharType="end"/>
      </w:r>
    </w:p>
    <w:p w14:paraId="55348DC2" w14:textId="2DFA53F3" w:rsidR="004C5497" w:rsidRPr="00753F7A" w:rsidRDefault="004C5497">
      <w:pPr>
        <w:pStyle w:val="TOC3"/>
        <w:tabs>
          <w:tab w:val="right" w:leader="dot" w:pos="13310"/>
        </w:tabs>
        <w:rPr>
          <w:i w:val="0"/>
          <w:iCs w:val="0"/>
          <w:noProof/>
          <w:sz w:val="22"/>
          <w:szCs w:val="22"/>
          <w:lang w:eastAsia="en-US"/>
        </w:rPr>
      </w:pPr>
      <w:r>
        <w:rPr>
          <w:noProof/>
        </w:rPr>
        <w:t>Payment/Tender Search</w:t>
      </w:r>
      <w:r>
        <w:rPr>
          <w:noProof/>
        </w:rPr>
        <w:tab/>
      </w:r>
      <w:r>
        <w:rPr>
          <w:noProof/>
        </w:rPr>
        <w:fldChar w:fldCharType="begin"/>
      </w:r>
      <w:r>
        <w:rPr>
          <w:noProof/>
        </w:rPr>
        <w:instrText xml:space="preserve"> PAGEREF _Toc492416814 \h </w:instrText>
      </w:r>
      <w:r>
        <w:rPr>
          <w:noProof/>
        </w:rPr>
      </w:r>
      <w:r>
        <w:rPr>
          <w:noProof/>
        </w:rPr>
        <w:fldChar w:fldCharType="separate"/>
      </w:r>
      <w:r>
        <w:rPr>
          <w:noProof/>
        </w:rPr>
        <w:t>21</w:t>
      </w:r>
      <w:r>
        <w:rPr>
          <w:noProof/>
        </w:rPr>
        <w:fldChar w:fldCharType="end"/>
      </w:r>
    </w:p>
    <w:p w14:paraId="5C2F20E5" w14:textId="010B8EB3" w:rsidR="004C5497" w:rsidRPr="00753F7A" w:rsidRDefault="004C5497">
      <w:pPr>
        <w:pStyle w:val="TOC3"/>
        <w:tabs>
          <w:tab w:val="right" w:leader="dot" w:pos="13310"/>
        </w:tabs>
        <w:rPr>
          <w:i w:val="0"/>
          <w:iCs w:val="0"/>
          <w:noProof/>
          <w:sz w:val="22"/>
          <w:szCs w:val="22"/>
          <w:lang w:eastAsia="en-US"/>
        </w:rPr>
      </w:pPr>
      <w:r>
        <w:rPr>
          <w:noProof/>
        </w:rPr>
        <w:t>Payment Portal Tender Search</w:t>
      </w:r>
      <w:r>
        <w:rPr>
          <w:noProof/>
        </w:rPr>
        <w:tab/>
      </w:r>
      <w:r>
        <w:rPr>
          <w:noProof/>
        </w:rPr>
        <w:fldChar w:fldCharType="begin"/>
      </w:r>
      <w:r>
        <w:rPr>
          <w:noProof/>
        </w:rPr>
        <w:instrText xml:space="preserve"> PAGEREF _Toc492416815 \h </w:instrText>
      </w:r>
      <w:r>
        <w:rPr>
          <w:noProof/>
        </w:rPr>
      </w:r>
      <w:r>
        <w:rPr>
          <w:noProof/>
        </w:rPr>
        <w:fldChar w:fldCharType="separate"/>
      </w:r>
      <w:r>
        <w:rPr>
          <w:noProof/>
        </w:rPr>
        <w:t>21</w:t>
      </w:r>
      <w:r>
        <w:rPr>
          <w:noProof/>
        </w:rPr>
        <w:fldChar w:fldCharType="end"/>
      </w:r>
    </w:p>
    <w:p w14:paraId="0C3D69A0" w14:textId="198A6CB3" w:rsidR="00F01B80" w:rsidRDefault="00F01B80" w:rsidP="00A67E4F">
      <w:pPr>
        <w:tabs>
          <w:tab w:val="right" w:leader="dot" w:pos="12240"/>
        </w:tabs>
        <w:ind w:left="2520"/>
      </w:pPr>
      <w:r>
        <w:fldChar w:fldCharType="end"/>
      </w:r>
    </w:p>
    <w:p w14:paraId="2B09D048" w14:textId="77777777" w:rsidR="00F01B80" w:rsidRDefault="00F01B80">
      <w:pPr>
        <w:pStyle w:val="Heading2"/>
        <w:pBdr>
          <w:top w:val="single" w:sz="48" w:space="6" w:color="auto"/>
        </w:pBdr>
      </w:pPr>
      <w:bookmarkStart w:id="9" w:name="_Toc274906435"/>
      <w:bookmarkStart w:id="10" w:name="_Toc492416795"/>
      <w:r>
        <w:lastRenderedPageBreak/>
        <w:t>Brief Description</w:t>
      </w:r>
      <w:bookmarkEnd w:id="1"/>
      <w:bookmarkEnd w:id="2"/>
      <w:bookmarkEnd w:id="3"/>
      <w:bookmarkEnd w:id="4"/>
      <w:bookmarkEnd w:id="5"/>
      <w:bookmarkEnd w:id="6"/>
      <w:bookmarkEnd w:id="9"/>
      <w:bookmarkEnd w:id="10"/>
    </w:p>
    <w:p w14:paraId="328813A1" w14:textId="77777777" w:rsidR="00F01B80" w:rsidRDefault="00F01B80">
      <w:pPr>
        <w:rPr>
          <w:b/>
        </w:rPr>
      </w:pPr>
      <w:r>
        <w:rPr>
          <w:b/>
        </w:rPr>
        <w:t xml:space="preserve">Business Process:  </w:t>
      </w:r>
      <w:r>
        <w:rPr>
          <w:b/>
        </w:rPr>
        <w:tab/>
        <w:t xml:space="preserve"> 4.3.1.</w:t>
      </w:r>
      <w:r w:rsidR="003C6E0F">
        <w:rPr>
          <w:b/>
        </w:rPr>
        <w:t>1</w:t>
      </w:r>
      <w:r w:rsidR="009A1BF8">
        <w:rPr>
          <w:b/>
        </w:rPr>
        <w:t>f</w:t>
      </w:r>
      <w:r>
        <w:rPr>
          <w:b/>
        </w:rPr>
        <w:t xml:space="preserve"> </w:t>
      </w:r>
      <w:r w:rsidR="005C394C">
        <w:rPr>
          <w:b/>
        </w:rPr>
        <w:t>C2M.CCB.</w:t>
      </w:r>
      <w:r>
        <w:rPr>
          <w:b/>
        </w:rPr>
        <w:t xml:space="preserve">Manage Credit Card Payment               </w:t>
      </w:r>
    </w:p>
    <w:p w14:paraId="2965C72E" w14:textId="77777777" w:rsidR="00F01B80" w:rsidRDefault="00F01B80">
      <w:pPr>
        <w:rPr>
          <w:b/>
        </w:rPr>
      </w:pPr>
      <w:r>
        <w:rPr>
          <w:b/>
        </w:rPr>
        <w:t xml:space="preserve">Process Type:       </w:t>
      </w:r>
      <w:r>
        <w:rPr>
          <w:b/>
        </w:rPr>
        <w:tab/>
        <w:t xml:space="preserve">Sub-Process                  </w:t>
      </w:r>
    </w:p>
    <w:p w14:paraId="4096F253" w14:textId="77777777" w:rsidR="00F01B80" w:rsidRDefault="00F01B80">
      <w:pPr>
        <w:rPr>
          <w:b/>
        </w:rPr>
      </w:pPr>
      <w:r>
        <w:rPr>
          <w:b/>
        </w:rPr>
        <w:t xml:space="preserve">Parent Process:  </w:t>
      </w:r>
      <w:r>
        <w:rPr>
          <w:b/>
        </w:rPr>
        <w:tab/>
        <w:t xml:space="preserve">4.3.1 </w:t>
      </w:r>
      <w:r w:rsidR="005C394C">
        <w:rPr>
          <w:b/>
        </w:rPr>
        <w:t>C2M.CCB.</w:t>
      </w:r>
      <w:r>
        <w:rPr>
          <w:b/>
        </w:rPr>
        <w:t xml:space="preserve">Perform Settlement Activities                  </w:t>
      </w:r>
    </w:p>
    <w:p w14:paraId="79DB1FFB" w14:textId="77777777" w:rsidR="00F01B80" w:rsidRDefault="00F01B80">
      <w:pPr>
        <w:ind w:left="2160" w:hanging="2160"/>
        <w:rPr>
          <w:b/>
        </w:rPr>
      </w:pPr>
      <w:r>
        <w:rPr>
          <w:b/>
        </w:rPr>
        <w:t xml:space="preserve">Sibling Processes: </w:t>
      </w:r>
      <w:r>
        <w:rPr>
          <w:b/>
        </w:rPr>
        <w:tab/>
        <w:t xml:space="preserve">4.3.1.1 </w:t>
      </w:r>
      <w:r w:rsidR="005C394C">
        <w:rPr>
          <w:b/>
        </w:rPr>
        <w:t>C2M.CCB.</w:t>
      </w:r>
      <w:r>
        <w:rPr>
          <w:b/>
        </w:rPr>
        <w:t xml:space="preserve">Manage Payments, 4.3.1.1a </w:t>
      </w:r>
      <w:r w:rsidR="005C394C">
        <w:rPr>
          <w:b/>
        </w:rPr>
        <w:t>C2M.CCB.</w:t>
      </w:r>
      <w:r>
        <w:rPr>
          <w:b/>
        </w:rPr>
        <w:t xml:space="preserve">Process Budget Payments, 4.3.1.1b </w:t>
      </w:r>
      <w:r w:rsidR="005C394C">
        <w:rPr>
          <w:b/>
        </w:rPr>
        <w:t>C2M.CCB.</w:t>
      </w:r>
      <w:r>
        <w:rPr>
          <w:b/>
        </w:rPr>
        <w:t xml:space="preserve">Process Non-Billed Monitored Budget Payments, 4.3.1.1c </w:t>
      </w:r>
      <w:r w:rsidR="005C394C">
        <w:rPr>
          <w:b/>
        </w:rPr>
        <w:t>C2M.CCB.</w:t>
      </w:r>
      <w:r>
        <w:rPr>
          <w:b/>
        </w:rPr>
        <w:t xml:space="preserve">Process Non-Billed Unmonitored Budget Payments, 4.3.1.1d </w:t>
      </w:r>
      <w:r w:rsidR="005C394C">
        <w:rPr>
          <w:b/>
        </w:rPr>
        <w:t>C2M.CCB.</w:t>
      </w:r>
      <w:r>
        <w:rPr>
          <w:b/>
        </w:rPr>
        <w:t xml:space="preserve">Manage </w:t>
      </w:r>
      <w:r w:rsidR="00A67E4F">
        <w:rPr>
          <w:b/>
        </w:rPr>
        <w:t>Auto-Payments,</w:t>
      </w:r>
      <w:r>
        <w:rPr>
          <w:b/>
        </w:rPr>
        <w:t xml:space="preserve"> </w:t>
      </w:r>
      <w:r w:rsidR="009A1BF8">
        <w:rPr>
          <w:b/>
        </w:rPr>
        <w:t xml:space="preserve">4.3.1.1e </w:t>
      </w:r>
      <w:r w:rsidR="005C394C">
        <w:rPr>
          <w:b/>
        </w:rPr>
        <w:t>C2M.CCB.</w:t>
      </w:r>
      <w:r w:rsidR="009A1BF8">
        <w:rPr>
          <w:b/>
        </w:rPr>
        <w:t xml:space="preserve">Manage Pay Plan Payment, </w:t>
      </w:r>
      <w:r>
        <w:rPr>
          <w:b/>
        </w:rPr>
        <w:t xml:space="preserve">4.3.1.2 </w:t>
      </w:r>
      <w:r w:rsidR="005C394C">
        <w:rPr>
          <w:b/>
        </w:rPr>
        <w:t>C2M.CCB.</w:t>
      </w:r>
      <w:r>
        <w:rPr>
          <w:b/>
        </w:rPr>
        <w:t xml:space="preserve">Manage Workstation Cashiering. </w:t>
      </w:r>
    </w:p>
    <w:p w14:paraId="6666EB79" w14:textId="77777777" w:rsidR="00F01B80" w:rsidRDefault="00F01B80">
      <w:pPr>
        <w:ind w:left="2160" w:hanging="2160"/>
        <w:rPr>
          <w:b/>
        </w:rPr>
      </w:pPr>
      <w:r>
        <w:rPr>
          <w:b/>
        </w:rPr>
        <w:t xml:space="preserve"> </w:t>
      </w:r>
    </w:p>
    <w:p w14:paraId="15647493" w14:textId="77777777" w:rsidR="00F01B80" w:rsidRDefault="00F01B80"/>
    <w:p w14:paraId="49D8E94B" w14:textId="429A48AA" w:rsidR="00F01B80" w:rsidRDefault="00F01B80">
      <w:r>
        <w:t>This process describes the management of Cr</w:t>
      </w:r>
      <w:r w:rsidR="003C6E0F">
        <w:t xml:space="preserve">edit Card Payment activities. </w:t>
      </w:r>
      <w:r>
        <w:t xml:space="preserve">Most organizations accept different credit and debit cards as payment </w:t>
      </w:r>
      <w:r w:rsidR="003C6E0F">
        <w:t xml:space="preserve">for services provided. </w:t>
      </w:r>
      <w:r>
        <w:t xml:space="preserve">Credit Card Payments will be received from payments at a cashiering station </w:t>
      </w:r>
      <w:r w:rsidR="00946248">
        <w:t>or</w:t>
      </w:r>
      <w:r>
        <w:t xml:space="preserve"> other electronic payme</w:t>
      </w:r>
      <w:r w:rsidR="003C6E0F">
        <w:t xml:space="preserve">nts from third party sources. </w:t>
      </w:r>
      <w:r>
        <w:t xml:space="preserve">The processing is very similar to entering any other </w:t>
      </w:r>
      <w:r w:rsidR="008F279C">
        <w:t>Payment;</w:t>
      </w:r>
      <w:r>
        <w:t xml:space="preserve"> however it is possible to manage required authorization and reversal information for Cr</w:t>
      </w:r>
      <w:r w:rsidR="001E7572">
        <w:t xml:space="preserve">edit Card Payments </w:t>
      </w:r>
      <w:r w:rsidR="003C6E0F">
        <w:t xml:space="preserve">real-time. </w:t>
      </w:r>
      <w:r>
        <w:t xml:space="preserve">In addition, decline information can be retrieved real time and communicated with the customer.       </w:t>
      </w:r>
    </w:p>
    <w:p w14:paraId="217ABD70" w14:textId="77777777" w:rsidR="00F01B80" w:rsidRDefault="00F01B80"/>
    <w:p w14:paraId="7CC22755" w14:textId="77777777" w:rsidR="00F01B80" w:rsidRDefault="00F01B80">
      <w:r>
        <w:t xml:space="preserve">The CSR or Authorized User typically uses the </w:t>
      </w:r>
      <w:hyperlink w:anchor="PaymentPortal" w:history="1">
        <w:r>
          <w:rPr>
            <w:rStyle w:val="Hyperlink"/>
          </w:rPr>
          <w:t>Payment Portal</w:t>
        </w:r>
      </w:hyperlink>
      <w:r>
        <w:t xml:space="preserve"> or </w:t>
      </w:r>
      <w:hyperlink w:anchor="PaymentEventAdd" w:history="1">
        <w:r>
          <w:rPr>
            <w:rStyle w:val="Hyperlink"/>
          </w:rPr>
          <w:t>Payment Event Add</w:t>
        </w:r>
      </w:hyperlink>
      <w:r>
        <w:t xml:space="preserve"> functionality for Credit Card Payments. </w:t>
      </w:r>
      <w:hyperlink w:anchor="PaymentEventQuickAdd" w:history="1">
        <w:r>
          <w:rPr>
            <w:rStyle w:val="Hyperlink"/>
          </w:rPr>
          <w:t>Payment Event Quick Add</w:t>
        </w:r>
      </w:hyperlink>
      <w:r>
        <w:t xml:space="preserve"> or </w:t>
      </w:r>
      <w:hyperlink w:anchor="PaymentQuickAdd" w:history="1">
        <w:r>
          <w:rPr>
            <w:rStyle w:val="Hyperlink"/>
          </w:rPr>
          <w:t>Payment Quick Add</w:t>
        </w:r>
      </w:hyperlink>
      <w:r>
        <w:t xml:space="preserve"> may also be used dependent on configuration and the busine</w:t>
      </w:r>
      <w:r w:rsidR="003C6E0F">
        <w:t xml:space="preserve">ss rules of the organization. </w:t>
      </w:r>
      <w:r>
        <w:t xml:space="preserve">The Payment Portal included in the base package provides ease of entry for CIS as well as Non CIS payments.  </w:t>
      </w:r>
    </w:p>
    <w:p w14:paraId="3F6BEA2E" w14:textId="77777777" w:rsidR="00F01B80" w:rsidRDefault="00F01B80"/>
    <w:p w14:paraId="2A03BBC2" w14:textId="77777777" w:rsidR="00F01B80" w:rsidRDefault="00F01B80">
      <w:r>
        <w:t xml:space="preserve">Auto pay Credit Card Payments are discussed in a separate process.   </w:t>
      </w:r>
    </w:p>
    <w:p w14:paraId="6C46BB2B" w14:textId="77777777" w:rsidR="00F01B80" w:rsidRDefault="00F01B80"/>
    <w:p w14:paraId="70875B93" w14:textId="77777777" w:rsidR="00F01B80" w:rsidRDefault="00F01B80">
      <w:pPr>
        <w:rPr>
          <w:color w:val="000000"/>
        </w:rPr>
      </w:pPr>
    </w:p>
    <w:p w14:paraId="13D11974" w14:textId="77777777" w:rsidR="00F01B80" w:rsidRDefault="00F01B80">
      <w:pPr>
        <w:rPr>
          <w:color w:val="000000"/>
        </w:rPr>
      </w:pPr>
    </w:p>
    <w:p w14:paraId="57CA4524" w14:textId="77777777" w:rsidR="00F01B80" w:rsidRDefault="00F01B80"/>
    <w:p w14:paraId="05CB534B" w14:textId="77777777" w:rsidR="00F01B80" w:rsidRDefault="00F01B80">
      <w:pPr>
        <w:rPr>
          <w:rFonts w:ascii="Arial Unicode MS" w:hAnsi="Arial Unicode MS" w:cs="Arial Unicode MS"/>
        </w:rPr>
      </w:pPr>
    </w:p>
    <w:p w14:paraId="64471639" w14:textId="77777777" w:rsidR="00F01B80" w:rsidRDefault="00F01B80">
      <w:pPr>
        <w:pStyle w:val="Heading2"/>
      </w:pPr>
      <w:bookmarkStart w:id="11" w:name="_Business_Process_Model"/>
      <w:bookmarkStart w:id="12" w:name="BPM1"/>
      <w:bookmarkStart w:id="13" w:name="_Toc220561030"/>
      <w:bookmarkStart w:id="14" w:name="_Toc220561223"/>
      <w:bookmarkStart w:id="15" w:name="_Toc220561551"/>
      <w:bookmarkStart w:id="16" w:name="_Toc220561871"/>
      <w:bookmarkStart w:id="17" w:name="_Toc220562309"/>
      <w:bookmarkStart w:id="18" w:name="_Toc220562599"/>
      <w:bookmarkStart w:id="19" w:name="_Toc274906436"/>
      <w:bookmarkStart w:id="20" w:name="_Toc492416796"/>
      <w:bookmarkEnd w:id="11"/>
      <w:bookmarkEnd w:id="12"/>
      <w:r>
        <w:lastRenderedPageBreak/>
        <w:t>Business Process Model</w:t>
      </w:r>
      <w:bookmarkEnd w:id="13"/>
      <w:bookmarkEnd w:id="14"/>
      <w:bookmarkEnd w:id="15"/>
      <w:bookmarkEnd w:id="16"/>
      <w:bookmarkEnd w:id="17"/>
      <w:bookmarkEnd w:id="18"/>
      <w:r w:rsidR="003C6E0F">
        <w:t xml:space="preserve">    </w:t>
      </w:r>
      <w:r>
        <w:t>Page 1</w:t>
      </w:r>
      <w:bookmarkEnd w:id="19"/>
      <w:bookmarkEnd w:id="20"/>
    </w:p>
    <w:p w14:paraId="40B07C51" w14:textId="2A71A72F" w:rsidR="00F01B80" w:rsidRDefault="00F01B80" w:rsidP="00BB7461"/>
    <w:p w14:paraId="652783A0" w14:textId="21E30077" w:rsidR="00BB7461" w:rsidRDefault="0003793A" w:rsidP="00BB7461">
      <w:r>
        <w:pict w14:anchorId="10C50ED8">
          <v:shape id="_x0000_i1026" type="#_x0000_t75" style="width:650.25pt;height:418.5pt">
            <v:imagedata r:id="rId9" o:title=""/>
          </v:shape>
        </w:pict>
      </w:r>
    </w:p>
    <w:p w14:paraId="0E71C881" w14:textId="03E17F27" w:rsidR="00F01B80" w:rsidRDefault="00F01B80" w:rsidP="00C53F09">
      <w:pPr>
        <w:tabs>
          <w:tab w:val="left" w:pos="10530"/>
          <w:tab w:val="left" w:pos="10890"/>
        </w:tabs>
        <w:ind w:left="-810"/>
      </w:pPr>
      <w:bookmarkStart w:id="21" w:name="BPM2"/>
      <w:bookmarkEnd w:id="21"/>
    </w:p>
    <w:p w14:paraId="3E25AC98" w14:textId="0FE79739" w:rsidR="00F01B80" w:rsidRDefault="00F01B80">
      <w:pPr>
        <w:tabs>
          <w:tab w:val="left" w:pos="10530"/>
          <w:tab w:val="left" w:pos="10890"/>
        </w:tabs>
        <w:ind w:left="-90"/>
      </w:pPr>
    </w:p>
    <w:p w14:paraId="6608E2E5" w14:textId="549E7D3E" w:rsidR="00D81776" w:rsidRDefault="00D81776" w:rsidP="00BB7461">
      <w:pPr>
        <w:tabs>
          <w:tab w:val="left" w:pos="10530"/>
          <w:tab w:val="left" w:pos="10890"/>
        </w:tabs>
      </w:pPr>
    </w:p>
    <w:p w14:paraId="461368C5" w14:textId="5646E4B6" w:rsidR="00D81776" w:rsidRDefault="00D81776" w:rsidP="00D81776">
      <w:pPr>
        <w:pStyle w:val="Heading2"/>
      </w:pPr>
      <w:r>
        <w:lastRenderedPageBreak/>
        <w:t>Business Process Model    Page 2</w:t>
      </w:r>
    </w:p>
    <w:p w14:paraId="2F999270" w14:textId="31CF60BA" w:rsidR="00B53D9C" w:rsidRDefault="00BB7461" w:rsidP="00B53D9C">
      <w:pPr>
        <w:tabs>
          <w:tab w:val="left" w:pos="10530"/>
          <w:tab w:val="left" w:pos="10890"/>
        </w:tabs>
        <w:ind w:left="-810"/>
      </w:pPr>
      <w:r>
        <w:tab/>
      </w:r>
    </w:p>
    <w:p w14:paraId="570525DD" w14:textId="68FC1601" w:rsidR="00BB7461" w:rsidRDefault="0003793A" w:rsidP="00BB7461">
      <w:pPr>
        <w:tabs>
          <w:tab w:val="left" w:pos="10530"/>
          <w:tab w:val="left" w:pos="10890"/>
        </w:tabs>
      </w:pPr>
      <w:r>
        <w:pict w14:anchorId="49A0D2E7">
          <v:shape id="_x0000_i1027" type="#_x0000_t75" style="width:653.25pt;height:418.5pt">
            <v:imagedata r:id="rId10" o:title=""/>
          </v:shape>
        </w:pict>
      </w:r>
    </w:p>
    <w:p w14:paraId="31856690" w14:textId="180D80C6" w:rsidR="00B53D9C" w:rsidRDefault="00B53D9C" w:rsidP="00B53D9C">
      <w:pPr>
        <w:tabs>
          <w:tab w:val="left" w:pos="10530"/>
          <w:tab w:val="left" w:pos="10890"/>
        </w:tabs>
        <w:ind w:left="-810"/>
      </w:pPr>
    </w:p>
    <w:p w14:paraId="5911F2E3" w14:textId="77777777" w:rsidR="00B53D9C" w:rsidRDefault="00B53D9C" w:rsidP="00B53D9C">
      <w:pPr>
        <w:tabs>
          <w:tab w:val="left" w:pos="10530"/>
          <w:tab w:val="left" w:pos="10890"/>
        </w:tabs>
        <w:ind w:left="-810"/>
      </w:pPr>
    </w:p>
    <w:p w14:paraId="78C10E7A" w14:textId="77777777" w:rsidR="00B53D9C" w:rsidRPr="00B53D9C" w:rsidRDefault="00B53D9C" w:rsidP="00B53D9C">
      <w:pPr>
        <w:pStyle w:val="BodyText"/>
      </w:pPr>
    </w:p>
    <w:p w14:paraId="1A023647" w14:textId="77777777" w:rsidR="00F01B80" w:rsidRDefault="00F01B80">
      <w:pPr>
        <w:pStyle w:val="Heading2"/>
      </w:pPr>
      <w:bookmarkStart w:id="22" w:name="BPM3"/>
      <w:bookmarkStart w:id="23" w:name="BPM4"/>
      <w:bookmarkStart w:id="24" w:name="BPM6"/>
      <w:bookmarkStart w:id="25" w:name="BPM7"/>
      <w:bookmarkStart w:id="26" w:name="_Toc220561031"/>
      <w:bookmarkStart w:id="27" w:name="_Toc220561224"/>
      <w:bookmarkStart w:id="28" w:name="_Toc220561552"/>
      <w:bookmarkStart w:id="29" w:name="_Toc220561872"/>
      <w:bookmarkStart w:id="30" w:name="_Toc220562310"/>
      <w:bookmarkStart w:id="31" w:name="_Toc220562600"/>
      <w:bookmarkStart w:id="32" w:name="_Toc274906438"/>
      <w:bookmarkStart w:id="33" w:name="_Toc492416798"/>
      <w:bookmarkEnd w:id="22"/>
      <w:bookmarkEnd w:id="23"/>
      <w:bookmarkEnd w:id="24"/>
      <w:bookmarkEnd w:id="25"/>
      <w:r>
        <w:lastRenderedPageBreak/>
        <w:t>Detail Business Process Model Description</w:t>
      </w:r>
      <w:bookmarkEnd w:id="26"/>
      <w:bookmarkEnd w:id="27"/>
      <w:bookmarkEnd w:id="28"/>
      <w:bookmarkEnd w:id="29"/>
      <w:bookmarkEnd w:id="30"/>
      <w:bookmarkEnd w:id="31"/>
      <w:bookmarkEnd w:id="32"/>
      <w:bookmarkEnd w:id="33"/>
    </w:p>
    <w:p w14:paraId="61E90839" w14:textId="77777777" w:rsidR="00F01B80" w:rsidRDefault="00AD757E">
      <w:pPr>
        <w:rPr>
          <w:rFonts w:cs="Arial"/>
          <w:b/>
          <w:u w:val="single"/>
          <w:lang w:eastAsia="en-US"/>
        </w:rPr>
      </w:pPr>
      <w:hyperlink w:anchor="BPM1" w:history="1">
        <w:r w:rsidR="00F01B80">
          <w:rPr>
            <w:rStyle w:val="Hyperlink"/>
            <w:rFonts w:cs="Arial"/>
            <w:b/>
            <w:lang w:eastAsia="en-US"/>
          </w:rPr>
          <w:t>1.0</w:t>
        </w:r>
      </w:hyperlink>
      <w:r w:rsidR="00F01B80">
        <w:rPr>
          <w:rFonts w:cs="Arial"/>
          <w:b/>
          <w:u w:val="single"/>
          <w:lang w:eastAsia="en-US"/>
        </w:rPr>
        <w:t xml:space="preserve"> Search for Customer Account</w:t>
      </w:r>
    </w:p>
    <w:p w14:paraId="43ED6905" w14:textId="77777777" w:rsidR="00F01B80" w:rsidRDefault="00F01B80">
      <w:pPr>
        <w:rPr>
          <w:rFonts w:cs="Arial"/>
          <w:lang w:eastAsia="en-US"/>
        </w:rPr>
      </w:pPr>
      <w:r>
        <w:rPr>
          <w:lang w:eastAsia="en-US"/>
        </w:rPr>
        <w:t>A</w:t>
      </w:r>
      <w:r>
        <w:rPr>
          <w:rFonts w:cs="Arial"/>
          <w:b/>
          <w:lang w:eastAsia="en-US"/>
        </w:rPr>
        <w:t xml:space="preserve">ctor/Role: CSR </w:t>
      </w:r>
      <w:r>
        <w:rPr>
          <w:rFonts w:cs="Arial"/>
          <w:lang w:eastAsia="en-US"/>
        </w:rPr>
        <w:t xml:space="preserve"> </w:t>
      </w:r>
    </w:p>
    <w:p w14:paraId="05E2B764" w14:textId="77777777" w:rsidR="00F01B80" w:rsidRDefault="00F01B80">
      <w:pPr>
        <w:rPr>
          <w:rFonts w:cs="Arial"/>
          <w:b/>
          <w:u w:val="single"/>
          <w:lang w:eastAsia="en-US"/>
        </w:rPr>
      </w:pPr>
      <w:r>
        <w:rPr>
          <w:rFonts w:cs="Arial"/>
          <w:b/>
          <w:lang w:eastAsia="en-US"/>
        </w:rPr>
        <w:t>Description:</w:t>
      </w:r>
    </w:p>
    <w:p w14:paraId="65A2313F" w14:textId="39D1AF47" w:rsidR="00F01B80" w:rsidRDefault="00F01B80">
      <w:pPr>
        <w:rPr>
          <w:lang w:eastAsia="en-US"/>
        </w:rPr>
      </w:pPr>
      <w:r>
        <w:rPr>
          <w:lang w:eastAsia="en-US"/>
        </w:rPr>
        <w:t xml:space="preserve">Upon receipt of payment, the CSR or Authorized user accesses </w:t>
      </w:r>
      <w:hyperlink w:anchor="_Control_Central_Search" w:history="1">
        <w:r>
          <w:rPr>
            <w:rStyle w:val="Hyperlink"/>
            <w:lang w:eastAsia="en-US"/>
          </w:rPr>
          <w:t>Control Central Search</w:t>
        </w:r>
      </w:hyperlink>
      <w:r>
        <w:rPr>
          <w:lang w:eastAsia="en-US"/>
        </w:rPr>
        <w:t xml:space="preserve"> to locate the customer in </w:t>
      </w:r>
      <w:r w:rsidR="00251E87" w:rsidRPr="00251E87">
        <w:rPr>
          <w:lang w:eastAsia="en-US"/>
        </w:rPr>
        <w:t>C2M(CCB)</w:t>
      </w:r>
      <w:r>
        <w:rPr>
          <w:lang w:eastAsia="en-US"/>
        </w:rPr>
        <w:t xml:space="preserve">.  </w:t>
      </w:r>
    </w:p>
    <w:p w14:paraId="1A482763" w14:textId="77777777" w:rsidR="00F01B80" w:rsidRDefault="00F01B80">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0F35F311" w14:textId="77777777">
        <w:tc>
          <w:tcPr>
            <w:tcW w:w="4860" w:type="dxa"/>
          </w:tcPr>
          <w:p w14:paraId="5D1BD136" w14:textId="664D581C" w:rsidR="00F01B80" w:rsidRDefault="00AD757E">
            <w:pPr>
              <w:rPr>
                <w:rFonts w:cs="Arial"/>
                <w:bCs/>
                <w:szCs w:val="18"/>
                <w:lang w:eastAsia="en-US"/>
              </w:rPr>
            </w:pPr>
            <w:hyperlink w:anchor="_Admin_Menu_/" w:history="1">
              <w:r w:rsidR="00F01B80">
                <w:rPr>
                  <w:rStyle w:val="Hyperlink"/>
                  <w:rFonts w:cs="Arial"/>
                  <w:bCs/>
                  <w:szCs w:val="18"/>
                  <w:lang w:eastAsia="en-US"/>
                </w:rPr>
                <w:t>Installation Options</w:t>
              </w:r>
            </w:hyperlink>
          </w:p>
        </w:tc>
      </w:tr>
    </w:tbl>
    <w:p w14:paraId="23BA7C9D" w14:textId="77777777" w:rsidR="00F01B80" w:rsidRDefault="00F01B80">
      <w:pPr>
        <w:rPr>
          <w:rFonts w:cs="Arial"/>
          <w:b/>
          <w:lang w:eastAsia="en-US"/>
        </w:rPr>
      </w:pPr>
      <w:r>
        <w:rPr>
          <w:rFonts w:cs="Arial"/>
          <w:b/>
          <w:lang w:eastAsia="en-US"/>
        </w:rPr>
        <w:t xml:space="preserve">Configuration required Y          Entities to Configure:  </w:t>
      </w:r>
    </w:p>
    <w:p w14:paraId="444B57AB" w14:textId="77777777" w:rsidR="00F01B80" w:rsidRDefault="00F01B80">
      <w:pPr>
        <w:rPr>
          <w:rFonts w:cs="Arial"/>
          <w:b/>
          <w:lang w:eastAsia="en-US"/>
        </w:rPr>
      </w:pPr>
    </w:p>
    <w:p w14:paraId="196F23A6" w14:textId="77777777" w:rsidR="00F01B80" w:rsidRDefault="00F01B80">
      <w:pPr>
        <w:rPr>
          <w:rFonts w:cs="Arial"/>
          <w:b/>
          <w:lang w:eastAsia="en-US"/>
        </w:rPr>
      </w:pPr>
      <w:r>
        <w:rPr>
          <w:rFonts w:cs="Arial"/>
          <w:b/>
          <w:lang w:eastAsia="en-US"/>
        </w:rPr>
        <w:t xml:space="preserve">                         </w:t>
      </w:r>
    </w:p>
    <w:p w14:paraId="57B759B1" w14:textId="77777777" w:rsidR="00F01B80" w:rsidRDefault="00F01B80">
      <w:pPr>
        <w:pStyle w:val="tty80"/>
        <w:rPr>
          <w:rFonts w:ascii="Book Antiqua" w:hAnsi="Book Antiqua" w:cs="Arial"/>
          <w:lang w:eastAsia="en-US"/>
        </w:rPr>
      </w:pPr>
    </w:p>
    <w:p w14:paraId="2FF8B298" w14:textId="77777777" w:rsidR="00F01B80" w:rsidRDefault="00AD757E">
      <w:pPr>
        <w:rPr>
          <w:rFonts w:cs="Arial"/>
          <w:b/>
          <w:u w:val="single"/>
          <w:lang w:eastAsia="en-US"/>
        </w:rPr>
      </w:pPr>
      <w:hyperlink w:anchor="BPM1" w:history="1">
        <w:r w:rsidR="00F01B80">
          <w:rPr>
            <w:rStyle w:val="Hyperlink"/>
            <w:rFonts w:cs="Arial"/>
            <w:b/>
            <w:lang w:eastAsia="en-US"/>
          </w:rPr>
          <w:t>1.1</w:t>
        </w:r>
      </w:hyperlink>
      <w:r w:rsidR="00F01B80">
        <w:rPr>
          <w:rFonts w:cs="Arial"/>
          <w:b/>
          <w:u w:val="single"/>
          <w:lang w:eastAsia="en-US"/>
        </w:rPr>
        <w:t xml:space="preserve"> Evaluate Customer Account</w:t>
      </w:r>
    </w:p>
    <w:p w14:paraId="72E83C25"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CSR </w:t>
      </w:r>
      <w:r>
        <w:rPr>
          <w:rFonts w:cs="Arial"/>
          <w:lang w:eastAsia="en-US"/>
        </w:rPr>
        <w:t xml:space="preserve"> </w:t>
      </w:r>
    </w:p>
    <w:p w14:paraId="525849DB" w14:textId="77777777" w:rsidR="00F01B80" w:rsidRDefault="00F01B80">
      <w:pPr>
        <w:rPr>
          <w:rFonts w:cs="Arial"/>
          <w:b/>
          <w:u w:val="single"/>
          <w:lang w:eastAsia="en-US"/>
        </w:rPr>
      </w:pPr>
      <w:r>
        <w:rPr>
          <w:rFonts w:cs="Arial"/>
          <w:b/>
          <w:lang w:eastAsia="en-US"/>
        </w:rPr>
        <w:t>Description:</w:t>
      </w:r>
    </w:p>
    <w:p w14:paraId="20163E7D" w14:textId="311B925C" w:rsidR="00F01B80" w:rsidRDefault="00F01B80">
      <w:pPr>
        <w:rPr>
          <w:lang w:eastAsia="en-US"/>
        </w:rPr>
      </w:pPr>
      <w:r>
        <w:rPr>
          <w:lang w:eastAsia="en-US"/>
        </w:rPr>
        <w:t>The CSR or Authorized User evaluates the account</w:t>
      </w:r>
      <w:r w:rsidRPr="001E7572">
        <w:rPr>
          <w:lang w:eastAsia="en-US"/>
        </w:rPr>
        <w:t xml:space="preserve">.  </w:t>
      </w:r>
      <w:hyperlink w:anchor="_Account_Financial_History" w:history="1">
        <w:r w:rsidRPr="001E7572">
          <w:rPr>
            <w:rStyle w:val="Hyperlink"/>
            <w:lang w:eastAsia="en-US"/>
          </w:rPr>
          <w:t>Account Financial History</w:t>
        </w:r>
      </w:hyperlink>
      <w:r>
        <w:rPr>
          <w:lang w:eastAsia="en-US"/>
        </w:rPr>
        <w:t xml:space="preserve">, </w:t>
      </w:r>
      <w:hyperlink w:anchor="_Billing_History" w:history="1">
        <w:r>
          <w:rPr>
            <w:rStyle w:val="Hyperlink"/>
            <w:lang w:eastAsia="en-US"/>
          </w:rPr>
          <w:t>Billing History</w:t>
        </w:r>
      </w:hyperlink>
      <w:r>
        <w:rPr>
          <w:lang w:eastAsia="en-US"/>
        </w:rPr>
        <w:t xml:space="preserve">, Credit Rating, and </w:t>
      </w:r>
      <w:hyperlink w:anchor="_Account/Credit_&amp;_Collection" w:history="1">
        <w:r>
          <w:rPr>
            <w:rStyle w:val="Hyperlink"/>
            <w:lang w:eastAsia="en-US"/>
          </w:rPr>
          <w:t>Credit and Collection History</w:t>
        </w:r>
      </w:hyperlink>
      <w:r>
        <w:rPr>
          <w:lang w:eastAsia="en-US"/>
        </w:rPr>
        <w:t xml:space="preserve"> may be reviewed. </w:t>
      </w:r>
      <w:hyperlink w:anchor="InstallationOptionsCCAlerts" w:history="1">
        <w:r>
          <w:rPr>
            <w:rStyle w:val="Hyperlink"/>
            <w:lang w:eastAsia="en-US"/>
          </w:rPr>
          <w:t>Control Central Alerts</w:t>
        </w:r>
      </w:hyperlink>
      <w:r w:rsidR="008F279C">
        <w:rPr>
          <w:lang w:eastAsia="en-US"/>
        </w:rPr>
        <w:t xml:space="preserve"> such as a Cash Only customer</w:t>
      </w:r>
      <w:r>
        <w:rPr>
          <w:lang w:eastAsia="en-US"/>
        </w:rPr>
        <w:t xml:space="preserve"> and other </w:t>
      </w:r>
      <w:hyperlink w:anchor="ControlCentralDashboard" w:history="1">
        <w:r>
          <w:rPr>
            <w:rStyle w:val="Hyperlink"/>
            <w:lang w:eastAsia="en-US"/>
          </w:rPr>
          <w:t>Dashboard</w:t>
        </w:r>
      </w:hyperlink>
      <w:r>
        <w:rPr>
          <w:lang w:eastAsia="en-US"/>
        </w:rPr>
        <w:t xml:space="preserve"> information assist the CSR or Authorized User in determining eligibility and distribution for the Payment applying established business rules.  </w:t>
      </w:r>
    </w:p>
    <w:p w14:paraId="1067F26B" w14:textId="77777777" w:rsidR="00F01B80" w:rsidRDefault="00F01B80">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6488C3B6" w14:textId="77777777">
        <w:tc>
          <w:tcPr>
            <w:tcW w:w="4860" w:type="dxa"/>
          </w:tcPr>
          <w:p w14:paraId="7ECB9E67" w14:textId="77777777" w:rsidR="00F01B80" w:rsidRDefault="00AD757E">
            <w:pPr>
              <w:rPr>
                <w:rFonts w:cs="Arial"/>
                <w:bCs/>
                <w:szCs w:val="18"/>
                <w:lang w:eastAsia="en-US"/>
              </w:rPr>
            </w:pPr>
            <w:hyperlink w:anchor="InstallationOptionsCCAlerts" w:history="1">
              <w:r w:rsidR="00F01B80">
                <w:rPr>
                  <w:rStyle w:val="Hyperlink"/>
                  <w:rFonts w:cs="Arial"/>
                  <w:bCs/>
                  <w:szCs w:val="18"/>
                  <w:lang w:eastAsia="en-US"/>
                </w:rPr>
                <w:t>Installation Options</w:t>
              </w:r>
            </w:hyperlink>
            <w:r w:rsidR="00F01B80">
              <w:rPr>
                <w:rFonts w:cs="Arial"/>
                <w:bCs/>
                <w:szCs w:val="18"/>
                <w:lang w:eastAsia="en-US"/>
              </w:rPr>
              <w:t xml:space="preserve"> – Control Central Alerts</w:t>
            </w:r>
          </w:p>
        </w:tc>
      </w:tr>
      <w:tr w:rsidR="00F01B80" w14:paraId="258BBF65" w14:textId="77777777">
        <w:tc>
          <w:tcPr>
            <w:tcW w:w="4860" w:type="dxa"/>
          </w:tcPr>
          <w:p w14:paraId="6DC90557" w14:textId="77777777" w:rsidR="00F01B80" w:rsidRDefault="00F01B80">
            <w:pPr>
              <w:rPr>
                <w:rFonts w:cs="Arial"/>
                <w:bCs/>
                <w:szCs w:val="18"/>
                <w:lang w:eastAsia="en-US"/>
              </w:rPr>
            </w:pPr>
            <w:r>
              <w:rPr>
                <w:rFonts w:cs="Arial"/>
                <w:bCs/>
                <w:szCs w:val="18"/>
                <w:lang w:eastAsia="en-US"/>
              </w:rPr>
              <w:t xml:space="preserve">Installation Options - </w:t>
            </w:r>
            <w:r w:rsidR="00994015" w:rsidRPr="00994015">
              <w:rPr>
                <w:rFonts w:cs="Arial"/>
                <w:bCs/>
                <w:szCs w:val="18"/>
                <w:lang w:eastAsia="en-US"/>
              </w:rPr>
              <w:t>C1-PY-INFO</w:t>
            </w:r>
            <w:r w:rsidR="00520B28">
              <w:rPr>
                <w:rFonts w:cs="Arial"/>
                <w:bCs/>
                <w:szCs w:val="18"/>
                <w:lang w:eastAsia="en-US"/>
              </w:rPr>
              <w:t xml:space="preserve"> </w:t>
            </w:r>
            <w:r>
              <w:rPr>
                <w:rFonts w:cs="Arial"/>
                <w:bCs/>
                <w:szCs w:val="18"/>
                <w:lang w:eastAsia="en-US"/>
              </w:rPr>
              <w:t xml:space="preserve">This algorithm formats the Payment Information that appears throughout the system.  </w:t>
            </w:r>
          </w:p>
          <w:p w14:paraId="53DECDD8" w14:textId="2754B60F" w:rsidR="00F56F1C" w:rsidRDefault="005C394C">
            <w:pPr>
              <w:rPr>
                <w:rFonts w:cs="Arial"/>
                <w:bCs/>
                <w:szCs w:val="18"/>
                <w:lang w:eastAsia="en-US"/>
              </w:rPr>
            </w:pPr>
            <w:r>
              <w:rPr>
                <w:rFonts w:cs="Arial"/>
                <w:bCs/>
                <w:szCs w:val="18"/>
                <w:lang w:eastAsia="en-US"/>
              </w:rPr>
              <w:t xml:space="preserve">Installation Options - </w:t>
            </w:r>
            <w:r w:rsidR="00F56F1C" w:rsidRPr="001F5FB1">
              <w:rPr>
                <w:rFonts w:cs="Arial"/>
                <w:bCs/>
                <w:szCs w:val="18"/>
                <w:lang w:eastAsia="en-US"/>
              </w:rPr>
              <w:t>C</w:t>
            </w:r>
            <w:r>
              <w:rPr>
                <w:rFonts w:cs="Arial"/>
                <w:bCs/>
                <w:szCs w:val="18"/>
                <w:lang w:eastAsia="en-US"/>
              </w:rPr>
              <w:t>1</w:t>
            </w:r>
            <w:r w:rsidR="00F56F1C" w:rsidRPr="001F5FB1">
              <w:rPr>
                <w:rFonts w:cs="Arial"/>
                <w:bCs/>
                <w:szCs w:val="18"/>
                <w:lang w:eastAsia="en-US"/>
              </w:rPr>
              <w:t>_PEVTINFO</w:t>
            </w:r>
            <w:r w:rsidR="00F56F1C">
              <w:rPr>
                <w:rFonts w:cs="Arial"/>
                <w:bCs/>
                <w:szCs w:val="18"/>
                <w:lang w:eastAsia="en-US"/>
              </w:rPr>
              <w:t xml:space="preserve"> – This algorithm </w:t>
            </w:r>
            <w:r w:rsidR="00F56F1C" w:rsidRPr="00011415">
              <w:rPr>
                <w:rFonts w:cs="Arial"/>
                <w:bCs/>
                <w:szCs w:val="18"/>
                <w:lang w:eastAsia="en-US"/>
              </w:rPr>
              <w:t>formats the "Payment Event Information" that appears throughout the system.</w:t>
            </w:r>
          </w:p>
        </w:tc>
      </w:tr>
      <w:tr w:rsidR="00F01B80" w14:paraId="78955056" w14:textId="77777777">
        <w:tc>
          <w:tcPr>
            <w:tcW w:w="4860" w:type="dxa"/>
          </w:tcPr>
          <w:p w14:paraId="7D3A5D0E" w14:textId="77777777" w:rsidR="005C394C" w:rsidRDefault="005C394C">
            <w:pPr>
              <w:rPr>
                <w:rFonts w:cs="Arial"/>
                <w:bCs/>
                <w:szCs w:val="18"/>
              </w:rPr>
            </w:pPr>
            <w:r w:rsidRPr="005C394C">
              <w:rPr>
                <w:rFonts w:cs="Arial"/>
                <w:bCs/>
                <w:szCs w:val="18"/>
              </w:rPr>
              <w:t>F1-MASK</w:t>
            </w:r>
            <w:r>
              <w:rPr>
                <w:rFonts w:cs="Arial"/>
                <w:bCs/>
                <w:szCs w:val="18"/>
              </w:rPr>
              <w:t xml:space="preserve"> – Mask Data (Algorithm Type) </w:t>
            </w:r>
          </w:p>
          <w:p w14:paraId="4310DA59" w14:textId="77D93842" w:rsidR="00F01B80" w:rsidRDefault="005C394C">
            <w:pPr>
              <w:rPr>
                <w:rFonts w:cs="Arial"/>
                <w:bCs/>
                <w:szCs w:val="18"/>
                <w:lang w:eastAsia="en-US"/>
              </w:rPr>
            </w:pPr>
            <w:r w:rsidRPr="005C394C">
              <w:rPr>
                <w:rFonts w:cs="Arial"/>
                <w:bCs/>
                <w:szCs w:val="18"/>
              </w:rPr>
              <w:t>This masking algorithm is a simple, nearly all-purpose algorithm type to handle most masking needs.</w:t>
            </w:r>
          </w:p>
        </w:tc>
      </w:tr>
    </w:tbl>
    <w:p w14:paraId="1337E270" w14:textId="77777777" w:rsidR="00F01B80" w:rsidRDefault="00F01B8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1F6AB71" w14:textId="77777777" w:rsidR="00F01B80" w:rsidRDefault="00F01B80">
      <w:pPr>
        <w:rPr>
          <w:lang w:eastAsia="en-US"/>
        </w:rPr>
      </w:pPr>
    </w:p>
    <w:p w14:paraId="4F1BF633" w14:textId="77777777" w:rsidR="00F01B80" w:rsidRDefault="00F01B80">
      <w:pPr>
        <w:rPr>
          <w:rFonts w:cs="Arial"/>
          <w:b/>
          <w:lang w:eastAsia="en-US"/>
        </w:rPr>
      </w:pPr>
    </w:p>
    <w:p w14:paraId="7EC0EECC" w14:textId="77777777" w:rsidR="00F01B80" w:rsidRDefault="00F01B80">
      <w:pPr>
        <w:rPr>
          <w:rFonts w:cs="Arial"/>
          <w:b/>
          <w:lang w:eastAsia="en-US"/>
        </w:rPr>
      </w:pPr>
    </w:p>
    <w:p w14:paraId="4A95F401" w14:textId="77777777" w:rsidR="00F01B80" w:rsidRDefault="00F01B80">
      <w:pPr>
        <w:rPr>
          <w:rFonts w:cs="Arial"/>
          <w:b/>
          <w:lang w:eastAsia="en-US"/>
        </w:rPr>
      </w:pPr>
    </w:p>
    <w:p w14:paraId="75BEB9C7" w14:textId="77777777" w:rsidR="00F56F1C" w:rsidRDefault="00F56F1C">
      <w:pPr>
        <w:rPr>
          <w:rFonts w:cs="Arial"/>
          <w:b/>
          <w:lang w:eastAsia="en-US"/>
        </w:rPr>
      </w:pPr>
    </w:p>
    <w:p w14:paraId="30EA0B51" w14:textId="2CF1E2C8" w:rsidR="00F56F1C" w:rsidRDefault="00F56F1C">
      <w:pPr>
        <w:rPr>
          <w:rFonts w:cs="Arial"/>
          <w:b/>
          <w:lang w:eastAsia="en-US"/>
        </w:rPr>
      </w:pPr>
    </w:p>
    <w:p w14:paraId="5695D03F" w14:textId="3538BCDC" w:rsidR="009D2E4F" w:rsidRDefault="009D2E4F">
      <w:pPr>
        <w:rPr>
          <w:rFonts w:cs="Arial"/>
          <w:b/>
          <w:lang w:eastAsia="en-US"/>
        </w:rPr>
      </w:pPr>
    </w:p>
    <w:p w14:paraId="5CB20BC7" w14:textId="0B94E30D" w:rsidR="009D2E4F" w:rsidRDefault="009D2E4F">
      <w:pPr>
        <w:rPr>
          <w:rFonts w:cs="Arial"/>
          <w:b/>
          <w:lang w:eastAsia="en-US"/>
        </w:rPr>
      </w:pPr>
    </w:p>
    <w:p w14:paraId="69D72537" w14:textId="5AEB171A" w:rsidR="009D2E4F" w:rsidRDefault="009D2E4F">
      <w:pPr>
        <w:rPr>
          <w:rFonts w:cs="Arial"/>
          <w:b/>
          <w:lang w:eastAsia="en-US"/>
        </w:rPr>
      </w:pPr>
    </w:p>
    <w:p w14:paraId="07E21A4A" w14:textId="77777777" w:rsidR="009D2E4F" w:rsidRDefault="009D2E4F">
      <w:pPr>
        <w:rPr>
          <w:rFonts w:cs="Arial"/>
          <w:b/>
          <w:lang w:eastAsia="en-US"/>
        </w:rPr>
      </w:pPr>
    </w:p>
    <w:p w14:paraId="1DC0FE5D" w14:textId="77777777" w:rsidR="00F56F1C" w:rsidRDefault="00F01B80">
      <w:pPr>
        <w:rPr>
          <w:rFonts w:cs="Arial"/>
          <w:b/>
          <w:lang w:eastAsia="en-US"/>
        </w:rPr>
      </w:pPr>
      <w:r>
        <w:rPr>
          <w:rFonts w:cs="Arial"/>
          <w:b/>
          <w:lang w:eastAsia="en-US"/>
        </w:rPr>
        <w:t xml:space="preserve"> </w:t>
      </w:r>
    </w:p>
    <w:p w14:paraId="0FEB0AC2" w14:textId="77777777" w:rsidR="00F01B80" w:rsidRDefault="00F01B80">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286C0E9C" w14:textId="77777777">
        <w:tc>
          <w:tcPr>
            <w:tcW w:w="4860" w:type="dxa"/>
          </w:tcPr>
          <w:p w14:paraId="47086734" w14:textId="77777777" w:rsidR="00F01B80" w:rsidRDefault="00F01B80">
            <w:pPr>
              <w:rPr>
                <w:rFonts w:cs="Arial"/>
                <w:bCs/>
                <w:szCs w:val="18"/>
                <w:lang w:eastAsia="en-US"/>
              </w:rPr>
            </w:pPr>
            <w:r>
              <w:rPr>
                <w:rFonts w:cs="Arial"/>
                <w:bCs/>
                <w:szCs w:val="18"/>
                <w:lang w:eastAsia="en-US"/>
              </w:rPr>
              <w:t>Installation Options</w:t>
            </w:r>
          </w:p>
        </w:tc>
      </w:tr>
      <w:tr w:rsidR="00F01B80" w14:paraId="47AEC157" w14:textId="77777777">
        <w:tc>
          <w:tcPr>
            <w:tcW w:w="4860" w:type="dxa"/>
          </w:tcPr>
          <w:p w14:paraId="54792C8B" w14:textId="77777777" w:rsidR="00F01B80" w:rsidRDefault="00F01B80">
            <w:pPr>
              <w:rPr>
                <w:rFonts w:cs="Arial"/>
                <w:bCs/>
                <w:szCs w:val="18"/>
                <w:lang w:eastAsia="en-US"/>
              </w:rPr>
            </w:pPr>
            <w:r>
              <w:rPr>
                <w:rFonts w:cs="Arial"/>
                <w:bCs/>
                <w:szCs w:val="18"/>
                <w:lang w:eastAsia="en-US"/>
              </w:rPr>
              <w:t>Feature Configuration</w:t>
            </w:r>
          </w:p>
        </w:tc>
      </w:tr>
    </w:tbl>
    <w:p w14:paraId="163BEF37" w14:textId="77777777" w:rsidR="00F01B80" w:rsidRDefault="00F01B80">
      <w:pPr>
        <w:rPr>
          <w:rFonts w:cs="Arial"/>
          <w:b/>
          <w:lang w:eastAsia="en-US"/>
        </w:rPr>
      </w:pPr>
      <w:r>
        <w:rPr>
          <w:rFonts w:cs="Arial"/>
          <w:b/>
          <w:lang w:eastAsia="en-US"/>
        </w:rPr>
        <w:t xml:space="preserve">Configuration required Y          Entities to Configure:  </w:t>
      </w:r>
    </w:p>
    <w:p w14:paraId="1454C4D5" w14:textId="77777777" w:rsidR="00F01B80" w:rsidRDefault="00F01B80">
      <w:pPr>
        <w:rPr>
          <w:rFonts w:cs="Arial"/>
          <w:b/>
          <w:lang w:eastAsia="en-US"/>
        </w:rPr>
      </w:pPr>
    </w:p>
    <w:p w14:paraId="130FED88" w14:textId="77777777" w:rsidR="00F01B80" w:rsidRDefault="00F01B80">
      <w:pPr>
        <w:rPr>
          <w:rFonts w:cs="Arial"/>
          <w:b/>
          <w:lang w:eastAsia="en-US"/>
        </w:rPr>
      </w:pPr>
    </w:p>
    <w:p w14:paraId="65183F30" w14:textId="77777777" w:rsidR="00F01B80" w:rsidRDefault="00F01B80">
      <w:pPr>
        <w:rPr>
          <w:rFonts w:cs="Arial"/>
          <w:b/>
          <w:lang w:eastAsia="en-US"/>
        </w:rPr>
      </w:pPr>
    </w:p>
    <w:p w14:paraId="6E3D0AE6" w14:textId="77777777" w:rsidR="00F01B80" w:rsidRDefault="00AD757E">
      <w:pPr>
        <w:rPr>
          <w:rFonts w:cs="Arial"/>
          <w:b/>
          <w:u w:val="single"/>
          <w:lang w:eastAsia="en-US"/>
        </w:rPr>
      </w:pPr>
      <w:hyperlink w:anchor="BPM1" w:history="1">
        <w:r w:rsidR="00F01B80">
          <w:rPr>
            <w:rStyle w:val="Hyperlink"/>
            <w:rFonts w:cs="Arial"/>
            <w:b/>
            <w:lang w:eastAsia="en-US"/>
          </w:rPr>
          <w:t>1.2</w:t>
        </w:r>
      </w:hyperlink>
      <w:r w:rsidR="00F01B80">
        <w:rPr>
          <w:rFonts w:cs="Arial"/>
          <w:b/>
          <w:u w:val="single"/>
          <w:lang w:eastAsia="en-US"/>
        </w:rPr>
        <w:t xml:space="preserve"> </w:t>
      </w:r>
      <w:bookmarkStart w:id="34" w:name="PostPaymentDetails"/>
      <w:r w:rsidR="00F01B80">
        <w:rPr>
          <w:rFonts w:cs="Arial"/>
          <w:b/>
          <w:u w:val="single"/>
          <w:lang w:eastAsia="en-US"/>
        </w:rPr>
        <w:t>Post Payment Details</w:t>
      </w:r>
      <w:bookmarkEnd w:id="34"/>
    </w:p>
    <w:p w14:paraId="36D7FA10"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CSR </w:t>
      </w:r>
      <w:r>
        <w:rPr>
          <w:rFonts w:cs="Arial"/>
          <w:lang w:eastAsia="en-US"/>
        </w:rPr>
        <w:t xml:space="preserve"> </w:t>
      </w:r>
    </w:p>
    <w:p w14:paraId="16A10FDB" w14:textId="77777777" w:rsidR="00F01B80" w:rsidRDefault="00F01B80">
      <w:pPr>
        <w:rPr>
          <w:rFonts w:cs="Arial"/>
          <w:b/>
          <w:u w:val="single"/>
          <w:lang w:eastAsia="en-US"/>
        </w:rPr>
      </w:pPr>
      <w:r>
        <w:rPr>
          <w:rFonts w:cs="Arial"/>
          <w:b/>
          <w:lang w:eastAsia="en-US"/>
        </w:rPr>
        <w:t>Description:</w:t>
      </w:r>
    </w:p>
    <w:p w14:paraId="3BEA0872" w14:textId="6EA31A70" w:rsidR="00F01B80" w:rsidRDefault="00F01B80">
      <w:r>
        <w:rPr>
          <w:bCs/>
        </w:rPr>
        <w:lastRenderedPageBreak/>
        <w:t xml:space="preserve">The CSR or Authorized User typically enters initial payment information using the </w:t>
      </w:r>
      <w:hyperlink w:anchor="PaymentPortal" w:history="1">
        <w:r>
          <w:rPr>
            <w:rStyle w:val="Hyperlink"/>
            <w:bCs/>
          </w:rPr>
          <w:t>Payment Portal</w:t>
        </w:r>
      </w:hyperlink>
      <w:r>
        <w:rPr>
          <w:bCs/>
        </w:rPr>
        <w:t xml:space="preserve"> or </w:t>
      </w:r>
      <w:hyperlink w:anchor="PaymentEventAdd" w:history="1">
        <w:r>
          <w:rPr>
            <w:rStyle w:val="Hyperlink"/>
            <w:bCs/>
          </w:rPr>
          <w:t>Payment Event Add</w:t>
        </w:r>
      </w:hyperlink>
      <w:r w:rsidR="003C6E0F">
        <w:rPr>
          <w:bCs/>
        </w:rPr>
        <w:t xml:space="preserve"> functionality. </w:t>
      </w:r>
      <w:r>
        <w:rPr>
          <w:bCs/>
        </w:rPr>
        <w:t>The CSR or Authorized User then selects one of the available distribution options</w:t>
      </w:r>
      <w:r w:rsidR="008F279C">
        <w:t xml:space="preserve">. </w:t>
      </w:r>
      <w:r>
        <w:rPr>
          <w:lang w:eastAsia="en-US"/>
        </w:rPr>
        <w:t xml:space="preserve">Refer to 4.3.1.1 </w:t>
      </w:r>
      <w:r w:rsidR="00AF47A4">
        <w:rPr>
          <w:lang w:eastAsia="en-US"/>
        </w:rPr>
        <w:t xml:space="preserve">C2M.CCB </w:t>
      </w:r>
      <w:r>
        <w:rPr>
          <w:lang w:eastAsia="en-US"/>
        </w:rPr>
        <w:t xml:space="preserve">Manage </w:t>
      </w:r>
      <w:r w:rsidR="003C6E0F">
        <w:rPr>
          <w:lang w:eastAsia="en-US"/>
        </w:rPr>
        <w:t xml:space="preserve">Payments for further details. </w:t>
      </w:r>
      <w:r>
        <w:t>Options include:</w:t>
      </w:r>
    </w:p>
    <w:p w14:paraId="1C52C69F" w14:textId="77777777" w:rsidR="00F01B80" w:rsidRDefault="00F01B80"/>
    <w:p w14:paraId="2E9A86FF" w14:textId="77777777" w:rsidR="00F01B80" w:rsidRDefault="00F01B80">
      <w:pPr>
        <w:numPr>
          <w:ilvl w:val="0"/>
          <w:numId w:val="31"/>
        </w:numPr>
      </w:pPr>
      <w:r>
        <w:t xml:space="preserve">Distribute and Freeze </w:t>
      </w:r>
    </w:p>
    <w:p w14:paraId="7939B82E" w14:textId="77777777" w:rsidR="00F01B80" w:rsidRDefault="00F01B80">
      <w:pPr>
        <w:numPr>
          <w:ilvl w:val="0"/>
          <w:numId w:val="31"/>
        </w:numPr>
        <w:rPr>
          <w:bCs/>
        </w:rPr>
      </w:pPr>
      <w:r>
        <w:t>Manual Distribution Multiple Payments</w:t>
      </w:r>
    </w:p>
    <w:p w14:paraId="365BAADB" w14:textId="77777777" w:rsidR="00F01B80" w:rsidRDefault="00F01B80">
      <w:pPr>
        <w:numPr>
          <w:ilvl w:val="0"/>
          <w:numId w:val="31"/>
        </w:numPr>
        <w:rPr>
          <w:bCs/>
        </w:rPr>
      </w:pPr>
      <w:r>
        <w:t xml:space="preserve">Do Not Distribute </w:t>
      </w:r>
    </w:p>
    <w:p w14:paraId="75B66DFE" w14:textId="77777777" w:rsidR="00F01B80" w:rsidRDefault="00F01B80">
      <w:pPr>
        <w:rPr>
          <w:lang w:eastAsia="en-US"/>
        </w:rPr>
      </w:pPr>
    </w:p>
    <w:p w14:paraId="72A6B2B0" w14:textId="77777777" w:rsidR="00F01B80" w:rsidRDefault="00F01B8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35AF5008" w14:textId="77777777">
        <w:tc>
          <w:tcPr>
            <w:tcW w:w="4860" w:type="dxa"/>
          </w:tcPr>
          <w:p w14:paraId="00220F3D" w14:textId="77777777" w:rsidR="00F01B80" w:rsidRDefault="00F01B80">
            <w:pPr>
              <w:rPr>
                <w:rFonts w:cs="Arial"/>
                <w:bCs/>
                <w:szCs w:val="18"/>
                <w:lang w:eastAsia="en-US"/>
              </w:rPr>
            </w:pPr>
            <w:r>
              <w:rPr>
                <w:rFonts w:cs="Arial"/>
                <w:bCs/>
                <w:szCs w:val="18"/>
                <w:lang w:eastAsia="en-US"/>
              </w:rPr>
              <w:t>Bank Code</w:t>
            </w:r>
          </w:p>
        </w:tc>
      </w:tr>
      <w:tr w:rsidR="00F01B80" w14:paraId="48FB545E" w14:textId="77777777">
        <w:tc>
          <w:tcPr>
            <w:tcW w:w="4860" w:type="dxa"/>
          </w:tcPr>
          <w:p w14:paraId="219E1794" w14:textId="77777777" w:rsidR="00F01B80" w:rsidRDefault="00F01B80">
            <w:pPr>
              <w:rPr>
                <w:rFonts w:cs="Arial"/>
                <w:bCs/>
                <w:szCs w:val="18"/>
                <w:lang w:eastAsia="en-US"/>
              </w:rPr>
            </w:pPr>
            <w:r>
              <w:rPr>
                <w:rFonts w:cs="Arial"/>
                <w:bCs/>
                <w:szCs w:val="18"/>
                <w:lang w:eastAsia="en-US"/>
              </w:rPr>
              <w:t xml:space="preserve">Tender Source </w:t>
            </w:r>
          </w:p>
        </w:tc>
      </w:tr>
      <w:tr w:rsidR="00F01B80" w14:paraId="7B63D058" w14:textId="77777777">
        <w:tc>
          <w:tcPr>
            <w:tcW w:w="4860" w:type="dxa"/>
          </w:tcPr>
          <w:p w14:paraId="6CE07E8D" w14:textId="77777777" w:rsidR="00F01B80" w:rsidRDefault="00F01B80">
            <w:pPr>
              <w:rPr>
                <w:rFonts w:cs="Arial"/>
                <w:bCs/>
                <w:szCs w:val="18"/>
                <w:lang w:eastAsia="en-US"/>
              </w:rPr>
            </w:pPr>
            <w:r>
              <w:rPr>
                <w:rFonts w:cs="Arial"/>
                <w:bCs/>
                <w:szCs w:val="18"/>
                <w:lang w:eastAsia="en-US"/>
              </w:rPr>
              <w:t>Tender Type</w:t>
            </w:r>
          </w:p>
        </w:tc>
      </w:tr>
      <w:tr w:rsidR="00F01B80" w14:paraId="17BF3414" w14:textId="77777777">
        <w:tc>
          <w:tcPr>
            <w:tcW w:w="4860" w:type="dxa"/>
          </w:tcPr>
          <w:p w14:paraId="3F3CBA2D" w14:textId="77777777" w:rsidR="00F01B80" w:rsidRDefault="00F01B80">
            <w:pPr>
              <w:rPr>
                <w:rFonts w:cs="Arial"/>
                <w:bCs/>
                <w:szCs w:val="18"/>
                <w:lang w:eastAsia="en-US"/>
              </w:rPr>
            </w:pPr>
            <w:r>
              <w:rPr>
                <w:rFonts w:cs="Arial"/>
                <w:bCs/>
                <w:szCs w:val="18"/>
                <w:lang w:eastAsia="en-US"/>
              </w:rPr>
              <w:t>Payment Template</w:t>
            </w:r>
          </w:p>
        </w:tc>
      </w:tr>
      <w:tr w:rsidR="00F01B80" w14:paraId="6330B621" w14:textId="77777777">
        <w:tc>
          <w:tcPr>
            <w:tcW w:w="4860" w:type="dxa"/>
          </w:tcPr>
          <w:p w14:paraId="1D3DB40A" w14:textId="77777777" w:rsidR="00F01B80" w:rsidRDefault="00F01B80">
            <w:pPr>
              <w:rPr>
                <w:rFonts w:cs="Arial"/>
                <w:bCs/>
                <w:szCs w:val="18"/>
                <w:lang w:eastAsia="en-US"/>
              </w:rPr>
            </w:pPr>
            <w:r>
              <w:rPr>
                <w:rFonts w:cs="Arial"/>
                <w:bCs/>
                <w:szCs w:val="18"/>
                <w:lang w:eastAsia="en-US"/>
              </w:rPr>
              <w:t>Distribution Code</w:t>
            </w:r>
          </w:p>
        </w:tc>
      </w:tr>
    </w:tbl>
    <w:p w14:paraId="5EC7E94D" w14:textId="77777777" w:rsidR="00F01B80" w:rsidRDefault="00F01B80">
      <w:pPr>
        <w:rPr>
          <w:rFonts w:cs="Arial"/>
          <w:b/>
          <w:lang w:eastAsia="en-US"/>
        </w:rPr>
      </w:pPr>
      <w:r>
        <w:rPr>
          <w:rFonts w:cs="Arial"/>
          <w:b/>
          <w:lang w:eastAsia="en-US"/>
        </w:rPr>
        <w:t xml:space="preserve">Configuration required Y          Entities to Configure:  </w:t>
      </w:r>
    </w:p>
    <w:p w14:paraId="364E1C98" w14:textId="77777777" w:rsidR="00F01B80" w:rsidRDefault="00F01B80">
      <w:pPr>
        <w:rPr>
          <w:rFonts w:cs="Arial"/>
          <w:b/>
          <w:lang w:eastAsia="en-US"/>
        </w:rPr>
      </w:pPr>
    </w:p>
    <w:p w14:paraId="6DABC317" w14:textId="77777777" w:rsidR="00F01B80" w:rsidRDefault="00F01B80">
      <w:pPr>
        <w:rPr>
          <w:rFonts w:cs="Arial"/>
          <w:b/>
          <w:lang w:eastAsia="en-US"/>
        </w:rPr>
      </w:pPr>
    </w:p>
    <w:p w14:paraId="71683B52" w14:textId="77777777" w:rsidR="00F01B80" w:rsidRDefault="00F01B80">
      <w:pPr>
        <w:rPr>
          <w:rFonts w:cs="Arial"/>
          <w:b/>
          <w:lang w:eastAsia="en-US"/>
        </w:rPr>
      </w:pPr>
    </w:p>
    <w:p w14:paraId="573126A1" w14:textId="77777777" w:rsidR="00F01B80" w:rsidRDefault="00F01B80">
      <w:pPr>
        <w:rPr>
          <w:rFonts w:cs="Arial"/>
          <w:b/>
        </w:rPr>
      </w:pPr>
    </w:p>
    <w:p w14:paraId="13A3C76E" w14:textId="77777777" w:rsidR="00F01B80" w:rsidRDefault="00F01B80">
      <w:pPr>
        <w:rPr>
          <w:rFonts w:cs="Arial"/>
          <w:b/>
        </w:rPr>
      </w:pPr>
    </w:p>
    <w:p w14:paraId="0D2691BE" w14:textId="77777777" w:rsidR="00F01B80" w:rsidRDefault="00F01B80">
      <w:pPr>
        <w:rPr>
          <w:rFonts w:cs="Arial"/>
          <w:b/>
        </w:rPr>
      </w:pPr>
    </w:p>
    <w:p w14:paraId="1BB1E424" w14:textId="45C88AE7" w:rsidR="00F01B80" w:rsidRDefault="00F01B80">
      <w:pPr>
        <w:rPr>
          <w:rFonts w:cs="Arial"/>
          <w:b/>
        </w:rPr>
      </w:pPr>
    </w:p>
    <w:tbl>
      <w:tblPr>
        <w:tblpPr w:leftFromText="180" w:rightFromText="180" w:vertAnchor="text" w:horzAnchor="page" w:tblpX="6738" w:tblpY="6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F47A4" w14:paraId="1C8DFCB5" w14:textId="77777777" w:rsidTr="00AF47A4">
        <w:tc>
          <w:tcPr>
            <w:tcW w:w="4860" w:type="dxa"/>
          </w:tcPr>
          <w:p w14:paraId="09EF5632" w14:textId="77777777" w:rsidR="00AF47A4" w:rsidRDefault="00AF47A4" w:rsidP="00AF47A4">
            <w:pPr>
              <w:snapToGrid w:val="0"/>
              <w:rPr>
                <w:rFonts w:cs="Arial"/>
                <w:bCs/>
                <w:szCs w:val="18"/>
              </w:rPr>
            </w:pPr>
            <w:r>
              <w:rPr>
                <w:rFonts w:cs="Arial"/>
                <w:bCs/>
                <w:szCs w:val="18"/>
              </w:rPr>
              <w:t>C1-CreditCardWithAuthorization - Tender Type - Credit Card with Authorization</w:t>
            </w:r>
          </w:p>
          <w:p w14:paraId="3DCA7F9A" w14:textId="77777777" w:rsidR="00AF47A4" w:rsidRDefault="00AF47A4" w:rsidP="00AF47A4">
            <w:pPr>
              <w:rPr>
                <w:rFonts w:cs="Arial"/>
                <w:bCs/>
                <w:szCs w:val="18"/>
                <w:lang w:eastAsia="en-US"/>
              </w:rPr>
            </w:pPr>
            <w:r w:rsidRPr="00520B28">
              <w:rPr>
                <w:rFonts w:cs="Arial"/>
                <w:bCs/>
                <w:szCs w:val="18"/>
              </w:rPr>
              <w:t>This business object is used on the Payment Portal page.</w:t>
            </w:r>
          </w:p>
        </w:tc>
      </w:tr>
      <w:tr w:rsidR="00AF47A4" w14:paraId="7E4F6AE7" w14:textId="77777777" w:rsidTr="00AF47A4">
        <w:tc>
          <w:tcPr>
            <w:tcW w:w="4860" w:type="dxa"/>
          </w:tcPr>
          <w:p w14:paraId="0E24635B" w14:textId="77777777" w:rsidR="00AF47A4" w:rsidRDefault="00AF47A4" w:rsidP="00AF47A4">
            <w:pPr>
              <w:snapToGrid w:val="0"/>
              <w:rPr>
                <w:rFonts w:cs="Arial"/>
                <w:bCs/>
                <w:szCs w:val="18"/>
              </w:rPr>
            </w:pPr>
            <w:r w:rsidRPr="00520B28">
              <w:rPr>
                <w:rFonts w:cs="Arial"/>
                <w:bCs/>
                <w:szCs w:val="18"/>
              </w:rPr>
              <w:t>C1-CyberSourceCreditCardAuth  - CyberSource - Credit Card Authorization</w:t>
            </w:r>
            <w:r>
              <w:rPr>
                <w:rFonts w:cs="Arial"/>
                <w:bCs/>
                <w:szCs w:val="18"/>
              </w:rPr>
              <w:t xml:space="preserve"> </w:t>
            </w:r>
          </w:p>
          <w:p w14:paraId="2FD7A130" w14:textId="46425CB5" w:rsidR="00AF47A4" w:rsidRDefault="00AF47A4" w:rsidP="00AE23EE">
            <w:pPr>
              <w:snapToGrid w:val="0"/>
              <w:rPr>
                <w:rFonts w:cs="Arial"/>
                <w:bCs/>
                <w:szCs w:val="18"/>
              </w:rPr>
            </w:pPr>
            <w:r w:rsidRPr="00520B28">
              <w:rPr>
                <w:rFonts w:cs="Arial"/>
                <w:bCs/>
                <w:szCs w:val="18"/>
              </w:rPr>
              <w:t>This business object is used on the payment portal page when creating the credit card authorization request.</w:t>
            </w:r>
          </w:p>
        </w:tc>
      </w:tr>
      <w:tr w:rsidR="00AF47A4" w14:paraId="09E24D3F" w14:textId="77777777" w:rsidTr="00AF47A4">
        <w:tc>
          <w:tcPr>
            <w:tcW w:w="4860" w:type="dxa"/>
          </w:tcPr>
          <w:p w14:paraId="47C51029" w14:textId="77777777" w:rsidR="00AF47A4" w:rsidRDefault="00AF47A4" w:rsidP="00AF47A4">
            <w:pPr>
              <w:rPr>
                <w:rFonts w:cs="Arial"/>
                <w:bCs/>
                <w:szCs w:val="18"/>
                <w:lang w:eastAsia="en-US"/>
              </w:rPr>
            </w:pPr>
            <w:r w:rsidRPr="00190D3A">
              <w:rPr>
                <w:rFonts w:cs="Arial"/>
                <w:bCs/>
                <w:szCs w:val="18"/>
                <w:lang w:eastAsia="en-US"/>
              </w:rPr>
              <w:t>C1-CyberSourceCreditCardRev  CyberSource - Credit Card Reversal</w:t>
            </w:r>
          </w:p>
          <w:p w14:paraId="6E09D2A1" w14:textId="77777777" w:rsidR="00AF47A4" w:rsidRDefault="00AF47A4" w:rsidP="00AF47A4">
            <w:pPr>
              <w:rPr>
                <w:rFonts w:cs="Arial"/>
                <w:bCs/>
                <w:szCs w:val="18"/>
                <w:lang w:eastAsia="en-US"/>
              </w:rPr>
            </w:pPr>
            <w:r w:rsidRPr="00190D3A">
              <w:rPr>
                <w:rFonts w:cs="Arial"/>
                <w:bCs/>
                <w:szCs w:val="18"/>
                <w:lang w:eastAsia="en-US"/>
              </w:rPr>
              <w:t>This business object is used on the payment portal page when reversing a credit card payment.</w:t>
            </w:r>
          </w:p>
        </w:tc>
      </w:tr>
      <w:tr w:rsidR="00AF47A4" w14:paraId="733C4D26" w14:textId="77777777" w:rsidTr="00AF47A4">
        <w:tc>
          <w:tcPr>
            <w:tcW w:w="4860" w:type="dxa"/>
          </w:tcPr>
          <w:p w14:paraId="49BA2CF3" w14:textId="77777777" w:rsidR="00AF47A4" w:rsidRDefault="00AF47A4" w:rsidP="00AF47A4">
            <w:pPr>
              <w:rPr>
                <w:rFonts w:cs="Arial"/>
                <w:bCs/>
                <w:szCs w:val="18"/>
                <w:lang w:eastAsia="en-US"/>
              </w:rPr>
            </w:pPr>
            <w:r w:rsidRPr="00190D3A">
              <w:rPr>
                <w:rFonts w:cs="Arial"/>
                <w:bCs/>
                <w:szCs w:val="18"/>
                <w:lang w:eastAsia="en-US"/>
              </w:rPr>
              <w:t>C1-CybersourceSecurityInfo - User - Cybersource Security Information</w:t>
            </w:r>
          </w:p>
          <w:p w14:paraId="065B2F90" w14:textId="77777777" w:rsidR="00AF47A4" w:rsidRDefault="00AF47A4" w:rsidP="00AF47A4">
            <w:pPr>
              <w:rPr>
                <w:rFonts w:cs="Arial"/>
                <w:bCs/>
                <w:szCs w:val="18"/>
                <w:lang w:eastAsia="en-US"/>
              </w:rPr>
            </w:pPr>
            <w:r w:rsidRPr="00190D3A">
              <w:rPr>
                <w:rFonts w:cs="Arial"/>
                <w:bCs/>
                <w:szCs w:val="18"/>
                <w:lang w:eastAsia="en-US"/>
              </w:rPr>
              <w:t>Security information (e.g. user id, password, etc.) needed to interface with CyberSource are stored as user characteristics.</w:t>
            </w:r>
          </w:p>
        </w:tc>
      </w:tr>
      <w:tr w:rsidR="00AF47A4" w14:paraId="27E5AF60" w14:textId="77777777" w:rsidTr="00AF47A4">
        <w:tc>
          <w:tcPr>
            <w:tcW w:w="4860" w:type="dxa"/>
          </w:tcPr>
          <w:p w14:paraId="6B68A097" w14:textId="77777777" w:rsidR="00AF47A4" w:rsidRDefault="00AF47A4" w:rsidP="00AF47A4">
            <w:pPr>
              <w:rPr>
                <w:rFonts w:cs="Arial"/>
                <w:bCs/>
                <w:szCs w:val="18"/>
                <w:lang w:eastAsia="en-US"/>
              </w:rPr>
            </w:pPr>
            <w:r>
              <w:rPr>
                <w:rFonts w:cs="Arial"/>
                <w:bCs/>
                <w:szCs w:val="18"/>
              </w:rPr>
              <w:t>C1-CISPaymentEvent - Payment Event - CIS Payment</w:t>
            </w:r>
          </w:p>
        </w:tc>
      </w:tr>
    </w:tbl>
    <w:p w14:paraId="128A02D0" w14:textId="4C784041" w:rsidR="00F01B80" w:rsidRDefault="00190D3A">
      <w:pPr>
        <w:rPr>
          <w:rFonts w:cs="Arial"/>
          <w:b/>
        </w:rPr>
      </w:pPr>
      <w:r>
        <w:rPr>
          <w:rFonts w:cs="Arial"/>
          <w:b/>
        </w:rPr>
        <w:t xml:space="preserve"> </w:t>
      </w:r>
      <w:r w:rsidR="00F01B80">
        <w:rPr>
          <w:rFonts w:cs="Arial"/>
          <w:b/>
        </w:rPr>
        <w:t xml:space="preserve">Business Object </w:t>
      </w:r>
      <w:r w:rsidR="00F8502C">
        <w:rPr>
          <w:rFonts w:cs="Arial"/>
          <w:b/>
        </w:rPr>
        <w:t>Y</w:t>
      </w:r>
      <w:r w:rsidR="00F01B80">
        <w:rPr>
          <w:rFonts w:cs="Arial"/>
          <w:b/>
        </w:rPr>
        <w:t xml:space="preserve">                        Business Object</w:t>
      </w:r>
      <w:r w:rsidR="008F279C">
        <w:rPr>
          <w:rFonts w:cs="Arial"/>
          <w:b/>
        </w:rPr>
        <w:t>:</w:t>
      </w:r>
      <w:r w:rsidR="00F01B80">
        <w:rPr>
          <w:rFonts w:cs="Arial"/>
          <w:b/>
        </w:rPr>
        <w:t xml:space="preserve">   </w:t>
      </w:r>
    </w:p>
    <w:p w14:paraId="539A8ED9" w14:textId="77777777" w:rsidR="00F01B80" w:rsidRDefault="00F01B80">
      <w:pPr>
        <w:rPr>
          <w:rFonts w:cs="Arial"/>
          <w:b/>
          <w:u w:val="single"/>
        </w:rPr>
      </w:pPr>
    </w:p>
    <w:p w14:paraId="6B66F7E4" w14:textId="77777777" w:rsidR="00F01B80" w:rsidRDefault="00F01B80">
      <w:pPr>
        <w:rPr>
          <w:rFonts w:cs="Arial"/>
          <w:b/>
          <w:u w:val="single"/>
        </w:rPr>
      </w:pPr>
    </w:p>
    <w:p w14:paraId="6840D698" w14:textId="77777777" w:rsidR="00F01B80" w:rsidRDefault="00F01B80">
      <w:pPr>
        <w:rPr>
          <w:rFonts w:cs="Arial"/>
          <w:b/>
          <w:u w:val="single"/>
        </w:rPr>
      </w:pPr>
    </w:p>
    <w:p w14:paraId="1A756D4C" w14:textId="77777777" w:rsidR="00F01B80" w:rsidRDefault="00F01B80">
      <w:pPr>
        <w:rPr>
          <w:rFonts w:cs="Arial"/>
          <w:b/>
          <w:u w:val="single"/>
        </w:rPr>
      </w:pPr>
    </w:p>
    <w:p w14:paraId="25EEBB8D" w14:textId="64179529" w:rsidR="00F01B80" w:rsidRDefault="00F01B80">
      <w:pPr>
        <w:rPr>
          <w:rFonts w:cs="Arial"/>
          <w:b/>
          <w:u w:val="single"/>
        </w:rPr>
      </w:pPr>
    </w:p>
    <w:p w14:paraId="77C23383" w14:textId="1665395E" w:rsidR="00190D3A" w:rsidRDefault="00190D3A">
      <w:pPr>
        <w:rPr>
          <w:rFonts w:cs="Arial"/>
          <w:b/>
          <w:u w:val="single"/>
        </w:rPr>
      </w:pPr>
    </w:p>
    <w:p w14:paraId="44567901" w14:textId="3E0682C4" w:rsidR="00190D3A" w:rsidRDefault="00190D3A">
      <w:pPr>
        <w:rPr>
          <w:rFonts w:cs="Arial"/>
          <w:b/>
          <w:u w:val="single"/>
        </w:rPr>
      </w:pPr>
    </w:p>
    <w:p w14:paraId="1AD35EE4" w14:textId="6FE028D9" w:rsidR="00190D3A" w:rsidRDefault="00190D3A">
      <w:pPr>
        <w:rPr>
          <w:rFonts w:cs="Arial"/>
          <w:b/>
          <w:u w:val="single"/>
        </w:rPr>
      </w:pPr>
    </w:p>
    <w:p w14:paraId="058C08FE" w14:textId="3DA14795" w:rsidR="00190D3A" w:rsidRDefault="00190D3A">
      <w:pPr>
        <w:rPr>
          <w:rFonts w:cs="Arial"/>
          <w:b/>
          <w:u w:val="single"/>
        </w:rPr>
      </w:pPr>
    </w:p>
    <w:p w14:paraId="6F43ED0D" w14:textId="001C0BBA" w:rsidR="00190D3A" w:rsidRDefault="00190D3A">
      <w:pPr>
        <w:rPr>
          <w:rFonts w:cs="Arial"/>
          <w:b/>
          <w:u w:val="single"/>
        </w:rPr>
      </w:pPr>
    </w:p>
    <w:p w14:paraId="4EFA88C1" w14:textId="77777777" w:rsidR="00190D3A" w:rsidRDefault="00190D3A">
      <w:pPr>
        <w:rPr>
          <w:rFonts w:cs="Arial"/>
          <w:b/>
          <w:u w:val="single"/>
        </w:rPr>
      </w:pPr>
    </w:p>
    <w:p w14:paraId="529DD9E0" w14:textId="77777777" w:rsidR="00F01B80" w:rsidRDefault="00F01B80">
      <w:pPr>
        <w:rPr>
          <w:rFonts w:cs="Arial"/>
          <w:b/>
          <w:u w:val="single"/>
        </w:rPr>
      </w:pPr>
    </w:p>
    <w:p w14:paraId="0CBC556C" w14:textId="77777777" w:rsidR="00F01B80" w:rsidRDefault="00F01B80">
      <w:pPr>
        <w:rPr>
          <w:rFonts w:cs="Arial"/>
          <w:b/>
          <w:u w:val="single"/>
        </w:rPr>
      </w:pPr>
    </w:p>
    <w:p w14:paraId="3025CB0E" w14:textId="77777777" w:rsidR="00F01B80" w:rsidRDefault="00F01B80">
      <w:pPr>
        <w:rPr>
          <w:rFonts w:cs="Arial"/>
          <w:b/>
          <w:u w:val="single"/>
        </w:rPr>
      </w:pPr>
    </w:p>
    <w:p w14:paraId="34EBA21E" w14:textId="15205FB9" w:rsidR="00F01B80" w:rsidRDefault="00F01B80">
      <w:pPr>
        <w:rPr>
          <w:rFonts w:cs="Arial"/>
          <w:b/>
          <w:u w:val="single"/>
          <w:lang w:eastAsia="en-US"/>
        </w:rPr>
      </w:pPr>
    </w:p>
    <w:p w14:paraId="1604FA07" w14:textId="48E5048B" w:rsidR="00190D3A" w:rsidRDefault="00190D3A">
      <w:pPr>
        <w:rPr>
          <w:rFonts w:cs="Arial"/>
          <w:b/>
          <w:u w:val="single"/>
          <w:lang w:eastAsia="en-US"/>
        </w:rPr>
      </w:pPr>
    </w:p>
    <w:p w14:paraId="14EC31C6" w14:textId="6C5E98C3" w:rsidR="00190D3A" w:rsidRDefault="00190D3A">
      <w:pPr>
        <w:rPr>
          <w:rFonts w:cs="Arial"/>
          <w:b/>
          <w:u w:val="single"/>
          <w:lang w:eastAsia="en-US"/>
        </w:rPr>
      </w:pPr>
    </w:p>
    <w:p w14:paraId="0417595E" w14:textId="72CB0600" w:rsidR="00190D3A" w:rsidRDefault="00190D3A">
      <w:pPr>
        <w:rPr>
          <w:rFonts w:cs="Arial"/>
          <w:b/>
          <w:u w:val="single"/>
          <w:lang w:eastAsia="en-US"/>
        </w:rPr>
      </w:pPr>
    </w:p>
    <w:p w14:paraId="71B2103A" w14:textId="27072DEF" w:rsidR="00190D3A" w:rsidRDefault="00190D3A">
      <w:pPr>
        <w:rPr>
          <w:rFonts w:cs="Arial"/>
          <w:b/>
          <w:u w:val="single"/>
          <w:lang w:eastAsia="en-US"/>
        </w:rPr>
      </w:pPr>
    </w:p>
    <w:p w14:paraId="5979F9D9" w14:textId="5C9A1A1D" w:rsidR="00190D3A" w:rsidRDefault="00190D3A">
      <w:pPr>
        <w:rPr>
          <w:rFonts w:cs="Arial"/>
          <w:b/>
          <w:u w:val="single"/>
          <w:lang w:eastAsia="en-US"/>
        </w:rPr>
      </w:pPr>
    </w:p>
    <w:p w14:paraId="1EE8A2BA" w14:textId="092210DD" w:rsidR="00190D3A" w:rsidRDefault="00190D3A">
      <w:pPr>
        <w:rPr>
          <w:rFonts w:cs="Arial"/>
          <w:b/>
          <w:u w:val="single"/>
          <w:lang w:eastAsia="en-US"/>
        </w:rPr>
      </w:pPr>
    </w:p>
    <w:p w14:paraId="7AED9FCF" w14:textId="77E33F3A" w:rsidR="00190D3A" w:rsidRDefault="00190D3A">
      <w:pPr>
        <w:rPr>
          <w:rFonts w:cs="Arial"/>
          <w:b/>
          <w:u w:val="single"/>
          <w:lang w:eastAsia="en-US"/>
        </w:rPr>
      </w:pPr>
    </w:p>
    <w:p w14:paraId="63FD8D9A" w14:textId="77777777" w:rsidR="00190D3A" w:rsidRDefault="00190D3A">
      <w:pPr>
        <w:rPr>
          <w:rFonts w:cs="Arial"/>
          <w:b/>
          <w:u w:val="single"/>
          <w:lang w:eastAsia="en-US"/>
        </w:rPr>
      </w:pPr>
    </w:p>
    <w:p w14:paraId="7AC26212" w14:textId="133B1202" w:rsidR="00520B28" w:rsidRDefault="00520B28">
      <w:pPr>
        <w:rPr>
          <w:rFonts w:cs="Arial"/>
          <w:b/>
          <w:u w:val="single"/>
          <w:lang w:eastAsia="en-US"/>
        </w:rPr>
      </w:pPr>
    </w:p>
    <w:p w14:paraId="7C16B419" w14:textId="77777777" w:rsidR="00396985" w:rsidRDefault="00AD757E" w:rsidP="00396985">
      <w:pPr>
        <w:rPr>
          <w:rFonts w:cs="Arial"/>
          <w:b/>
          <w:u w:val="single"/>
          <w:lang w:eastAsia="en-US"/>
        </w:rPr>
      </w:pPr>
      <w:hyperlink w:anchor="_Business_Process_Model" w:history="1">
        <w:r w:rsidR="00396985">
          <w:rPr>
            <w:rStyle w:val="Hyperlink"/>
            <w:rFonts w:cs="Arial"/>
            <w:b/>
            <w:lang w:eastAsia="en-US"/>
          </w:rPr>
          <w:t>1.3</w:t>
        </w:r>
      </w:hyperlink>
      <w:r w:rsidR="00396985">
        <w:rPr>
          <w:rFonts w:cs="Arial"/>
          <w:b/>
          <w:u w:val="single"/>
          <w:lang w:eastAsia="en-US"/>
        </w:rPr>
        <w:t xml:space="preserve"> </w:t>
      </w:r>
      <w:bookmarkStart w:id="35" w:name="PostNonCISPaymentDetails"/>
      <w:r w:rsidR="00396985">
        <w:rPr>
          <w:rFonts w:cs="Arial"/>
          <w:b/>
          <w:u w:val="single"/>
          <w:lang w:eastAsia="en-US"/>
        </w:rPr>
        <w:t>Post Non CIS Payment Details</w:t>
      </w:r>
      <w:bookmarkEnd w:id="35"/>
    </w:p>
    <w:p w14:paraId="0E081DE5" w14:textId="77777777" w:rsidR="00396985" w:rsidRDefault="00396985" w:rsidP="00396985">
      <w:pPr>
        <w:rPr>
          <w:rFonts w:cs="Arial"/>
          <w:lang w:eastAsia="en-US"/>
        </w:rPr>
      </w:pPr>
      <w:r>
        <w:rPr>
          <w:lang w:eastAsia="en-US"/>
        </w:rPr>
        <w:t>A</w:t>
      </w:r>
      <w:r>
        <w:rPr>
          <w:rFonts w:cs="Arial"/>
          <w:b/>
          <w:lang w:eastAsia="en-US"/>
        </w:rPr>
        <w:t>ctor/Role: CSR</w:t>
      </w:r>
      <w:r>
        <w:rPr>
          <w:rFonts w:cs="Arial"/>
          <w:lang w:eastAsia="en-US"/>
        </w:rPr>
        <w:t xml:space="preserve"> </w:t>
      </w:r>
    </w:p>
    <w:p w14:paraId="686F9981" w14:textId="77777777" w:rsidR="00396985" w:rsidRDefault="00396985" w:rsidP="00396985">
      <w:pPr>
        <w:rPr>
          <w:rFonts w:cs="Arial"/>
          <w:b/>
          <w:u w:val="single"/>
          <w:lang w:eastAsia="en-US"/>
        </w:rPr>
      </w:pPr>
      <w:r>
        <w:rPr>
          <w:rFonts w:cs="Arial"/>
          <w:b/>
          <w:lang w:eastAsia="en-US"/>
        </w:rPr>
        <w:t>Description:</w:t>
      </w:r>
    </w:p>
    <w:p w14:paraId="1C60D65D" w14:textId="13F46697" w:rsidR="00396985" w:rsidRDefault="00396985" w:rsidP="00396985">
      <w:r>
        <w:rPr>
          <w:bCs/>
        </w:rPr>
        <w:t>Payments for miscellaneous services or products not otherwise defined are considered Non CIS Payments.</w:t>
      </w:r>
      <w:r>
        <w:rPr>
          <w:b/>
        </w:rPr>
        <w:t xml:space="preserve"> </w:t>
      </w:r>
      <w:r>
        <w:rPr>
          <w:bCs/>
        </w:rPr>
        <w:t>The Payment references</w:t>
      </w:r>
      <w:r>
        <w:t xml:space="preserve"> the name of the person remitting the payment and can include pertinent comments. </w:t>
      </w:r>
      <w:r>
        <w:rPr>
          <w:bCs/>
        </w:rPr>
        <w:t xml:space="preserve">The CSR or Authorized User typically enters initial payment information using the </w:t>
      </w:r>
      <w:hyperlink w:anchor="PaymentPortal" w:history="1">
        <w:r>
          <w:rPr>
            <w:rStyle w:val="Hyperlink"/>
            <w:bCs/>
          </w:rPr>
          <w:t>Payment Portal</w:t>
        </w:r>
      </w:hyperlink>
      <w:r>
        <w:rPr>
          <w:bCs/>
        </w:rPr>
        <w:t xml:space="preserve"> functionality. The Payment Portal allows for selecting specific Distribution Codes</w:t>
      </w:r>
      <w:r w:rsidR="007A6CBC">
        <w:rPr>
          <w:bCs/>
        </w:rPr>
        <w:t xml:space="preserve">. </w:t>
      </w:r>
      <w:r>
        <w:rPr>
          <w:bCs/>
        </w:rPr>
        <w:t xml:space="preserve"> </w:t>
      </w:r>
      <w:r w:rsidR="007A6CBC">
        <w:rPr>
          <w:lang w:eastAsia="en-US"/>
        </w:rPr>
        <w:t xml:space="preserve">Refer to </w:t>
      </w:r>
      <w:r w:rsidR="007A6CBC" w:rsidRPr="009D2E4F">
        <w:rPr>
          <w:lang w:eastAsia="en-US"/>
        </w:rPr>
        <w:t xml:space="preserve">4.3.1.1 </w:t>
      </w:r>
      <w:r w:rsidR="009D2E4F">
        <w:rPr>
          <w:lang w:eastAsia="en-US"/>
        </w:rPr>
        <w:t xml:space="preserve">C2M.CCB </w:t>
      </w:r>
      <w:r w:rsidR="007A6CBC" w:rsidRPr="009D2E4F">
        <w:rPr>
          <w:lang w:eastAsia="en-US"/>
        </w:rPr>
        <w:t>Manage Payments</w:t>
      </w:r>
      <w:r w:rsidR="007A6CBC">
        <w:rPr>
          <w:lang w:eastAsia="en-US"/>
        </w:rPr>
        <w:t xml:space="preserve"> for further details</w:t>
      </w:r>
    </w:p>
    <w:p w14:paraId="4A0C61DC" w14:textId="77777777" w:rsidR="00396985" w:rsidRDefault="00396985" w:rsidP="00001B69"/>
    <w:p w14:paraId="581317FA" w14:textId="77777777" w:rsidR="00FE74D8" w:rsidRDefault="00FE74D8" w:rsidP="00FE74D8">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E74D8" w14:paraId="5D02FB88" w14:textId="77777777" w:rsidTr="00003EEF">
        <w:tc>
          <w:tcPr>
            <w:tcW w:w="4860" w:type="dxa"/>
          </w:tcPr>
          <w:p w14:paraId="6F8BB09A" w14:textId="77777777" w:rsidR="00FE74D8" w:rsidRDefault="00FE74D8" w:rsidP="00003EEF">
            <w:pPr>
              <w:rPr>
                <w:rFonts w:cs="Arial"/>
                <w:bCs/>
                <w:szCs w:val="18"/>
                <w:lang w:eastAsia="en-US"/>
              </w:rPr>
            </w:pPr>
            <w:r>
              <w:rPr>
                <w:rFonts w:cs="Arial"/>
                <w:bCs/>
                <w:szCs w:val="18"/>
                <w:lang w:eastAsia="en-US"/>
              </w:rPr>
              <w:t>Bank Code</w:t>
            </w:r>
          </w:p>
        </w:tc>
      </w:tr>
      <w:tr w:rsidR="00FE74D8" w14:paraId="63FB4B48" w14:textId="77777777" w:rsidTr="00003EEF">
        <w:tc>
          <w:tcPr>
            <w:tcW w:w="4860" w:type="dxa"/>
          </w:tcPr>
          <w:p w14:paraId="56786659" w14:textId="77777777" w:rsidR="00FE74D8" w:rsidRDefault="00FE74D8" w:rsidP="00003EEF">
            <w:pPr>
              <w:rPr>
                <w:rFonts w:cs="Arial"/>
                <w:bCs/>
                <w:szCs w:val="18"/>
                <w:lang w:eastAsia="en-US"/>
              </w:rPr>
            </w:pPr>
            <w:r>
              <w:rPr>
                <w:rFonts w:cs="Arial"/>
                <w:bCs/>
                <w:szCs w:val="18"/>
                <w:lang w:eastAsia="en-US"/>
              </w:rPr>
              <w:t xml:space="preserve">Tender Source </w:t>
            </w:r>
          </w:p>
        </w:tc>
      </w:tr>
      <w:tr w:rsidR="00FE74D8" w14:paraId="73F53C49" w14:textId="77777777" w:rsidTr="00003EEF">
        <w:tc>
          <w:tcPr>
            <w:tcW w:w="4860" w:type="dxa"/>
          </w:tcPr>
          <w:p w14:paraId="3A83F906" w14:textId="77777777" w:rsidR="00FE74D8" w:rsidRDefault="00FE74D8" w:rsidP="00003EEF">
            <w:pPr>
              <w:rPr>
                <w:rFonts w:cs="Arial"/>
                <w:bCs/>
                <w:szCs w:val="18"/>
                <w:lang w:eastAsia="en-US"/>
              </w:rPr>
            </w:pPr>
            <w:r>
              <w:rPr>
                <w:rFonts w:cs="Arial"/>
                <w:bCs/>
                <w:szCs w:val="18"/>
                <w:lang w:eastAsia="en-US"/>
              </w:rPr>
              <w:t>Tender Type</w:t>
            </w:r>
          </w:p>
        </w:tc>
      </w:tr>
      <w:tr w:rsidR="00FE74D8" w14:paraId="59E8FE45" w14:textId="77777777" w:rsidTr="00003EEF">
        <w:tc>
          <w:tcPr>
            <w:tcW w:w="4860" w:type="dxa"/>
          </w:tcPr>
          <w:p w14:paraId="2216A5F2" w14:textId="77777777" w:rsidR="00FE74D8" w:rsidRDefault="00FE74D8" w:rsidP="00003EEF">
            <w:pPr>
              <w:rPr>
                <w:rFonts w:cs="Arial"/>
                <w:bCs/>
                <w:szCs w:val="18"/>
                <w:lang w:eastAsia="en-US"/>
              </w:rPr>
            </w:pPr>
            <w:r>
              <w:rPr>
                <w:rFonts w:cs="Arial"/>
                <w:bCs/>
                <w:szCs w:val="18"/>
                <w:lang w:eastAsia="en-US"/>
              </w:rPr>
              <w:t>Payment Template</w:t>
            </w:r>
          </w:p>
        </w:tc>
      </w:tr>
      <w:tr w:rsidR="00FE74D8" w14:paraId="00319F78" w14:textId="77777777" w:rsidTr="00003EEF">
        <w:tc>
          <w:tcPr>
            <w:tcW w:w="4860" w:type="dxa"/>
          </w:tcPr>
          <w:p w14:paraId="5A6F703C" w14:textId="77777777" w:rsidR="00FE74D8" w:rsidRDefault="00FE74D8" w:rsidP="00003EEF">
            <w:pPr>
              <w:rPr>
                <w:rFonts w:cs="Arial"/>
                <w:bCs/>
                <w:szCs w:val="18"/>
                <w:lang w:eastAsia="en-US"/>
              </w:rPr>
            </w:pPr>
            <w:r>
              <w:rPr>
                <w:rFonts w:cs="Arial"/>
                <w:bCs/>
                <w:szCs w:val="18"/>
                <w:lang w:eastAsia="en-US"/>
              </w:rPr>
              <w:t>Distribution Code</w:t>
            </w:r>
          </w:p>
        </w:tc>
      </w:tr>
      <w:tr w:rsidR="00CB6DD9" w14:paraId="6E6EDF51" w14:textId="77777777" w:rsidTr="00003EEF">
        <w:tc>
          <w:tcPr>
            <w:tcW w:w="4860" w:type="dxa"/>
          </w:tcPr>
          <w:p w14:paraId="2A4D3173" w14:textId="0BAFEEA2" w:rsidR="00CB6DD9" w:rsidRDefault="009612DB" w:rsidP="00003EEF">
            <w:pPr>
              <w:rPr>
                <w:rFonts w:cs="Arial"/>
                <w:bCs/>
                <w:szCs w:val="18"/>
                <w:lang w:eastAsia="en-US"/>
              </w:rPr>
            </w:pPr>
            <w:r>
              <w:rPr>
                <w:rFonts w:cs="Arial"/>
                <w:bCs/>
                <w:szCs w:val="18"/>
                <w:lang w:eastAsia="en-US"/>
              </w:rPr>
              <w:t>Characteristic Type</w:t>
            </w:r>
          </w:p>
        </w:tc>
      </w:tr>
      <w:tr w:rsidR="007950E4" w14:paraId="73C54204" w14:textId="77777777" w:rsidTr="00003EEF">
        <w:tc>
          <w:tcPr>
            <w:tcW w:w="4860" w:type="dxa"/>
          </w:tcPr>
          <w:p w14:paraId="7CE4E229" w14:textId="1CA000B0" w:rsidR="007950E4" w:rsidRDefault="007950E4" w:rsidP="007950E4">
            <w:pPr>
              <w:rPr>
                <w:rFonts w:cs="Arial"/>
                <w:bCs/>
                <w:szCs w:val="18"/>
                <w:lang w:eastAsia="en-US"/>
              </w:rPr>
            </w:pPr>
            <w:r w:rsidRPr="00AB36C6">
              <w:t xml:space="preserve">Payment Segment Type </w:t>
            </w:r>
          </w:p>
        </w:tc>
      </w:tr>
      <w:tr w:rsidR="007950E4" w14:paraId="3FB43670" w14:textId="77777777" w:rsidTr="00003EEF">
        <w:tc>
          <w:tcPr>
            <w:tcW w:w="4860" w:type="dxa"/>
          </w:tcPr>
          <w:p w14:paraId="779C3BEF" w14:textId="414728B1" w:rsidR="007950E4" w:rsidRDefault="007950E4" w:rsidP="007950E4">
            <w:pPr>
              <w:rPr>
                <w:rFonts w:cs="Arial"/>
                <w:bCs/>
                <w:szCs w:val="18"/>
                <w:lang w:eastAsia="en-US"/>
              </w:rPr>
            </w:pPr>
            <w:r w:rsidRPr="00AB36C6">
              <w:t>SA Type</w:t>
            </w:r>
          </w:p>
        </w:tc>
      </w:tr>
      <w:tr w:rsidR="007950E4" w14:paraId="610EBC56" w14:textId="77777777" w:rsidTr="00003EEF">
        <w:tc>
          <w:tcPr>
            <w:tcW w:w="4860" w:type="dxa"/>
          </w:tcPr>
          <w:p w14:paraId="2EC545AD" w14:textId="158F1677" w:rsidR="007950E4" w:rsidRDefault="007950E4" w:rsidP="007950E4">
            <w:pPr>
              <w:rPr>
                <w:rFonts w:cs="Arial"/>
                <w:bCs/>
                <w:szCs w:val="18"/>
                <w:lang w:eastAsia="en-US"/>
              </w:rPr>
            </w:pPr>
            <w:r w:rsidRPr="00AB36C6">
              <w:t>Customer Class</w:t>
            </w:r>
          </w:p>
        </w:tc>
      </w:tr>
      <w:tr w:rsidR="007950E4" w14:paraId="5C510E45" w14:textId="77777777" w:rsidTr="00003EEF">
        <w:tc>
          <w:tcPr>
            <w:tcW w:w="4860" w:type="dxa"/>
          </w:tcPr>
          <w:p w14:paraId="00B2897C" w14:textId="0BB13A97" w:rsidR="007950E4" w:rsidRDefault="007950E4" w:rsidP="007950E4">
            <w:pPr>
              <w:rPr>
                <w:rFonts w:cs="Arial"/>
                <w:bCs/>
                <w:szCs w:val="18"/>
                <w:lang w:eastAsia="en-US"/>
              </w:rPr>
            </w:pPr>
            <w:r w:rsidRPr="00AB36C6">
              <w:t>Non CIS - Account</w:t>
            </w:r>
          </w:p>
        </w:tc>
      </w:tr>
    </w:tbl>
    <w:p w14:paraId="0ABF60C4" w14:textId="77777777" w:rsidR="00FE74D8" w:rsidRDefault="00FE74D8" w:rsidP="00FE74D8">
      <w:pPr>
        <w:rPr>
          <w:rFonts w:cs="Arial"/>
          <w:b/>
          <w:lang w:eastAsia="en-US"/>
        </w:rPr>
      </w:pPr>
      <w:r>
        <w:rPr>
          <w:rFonts w:cs="Arial"/>
          <w:b/>
          <w:lang w:eastAsia="en-US"/>
        </w:rPr>
        <w:t xml:space="preserve">Configuration required Y          Entities to Configure:  </w:t>
      </w:r>
    </w:p>
    <w:p w14:paraId="6AEFEC16" w14:textId="77777777" w:rsidR="00FE74D8" w:rsidRDefault="00FE74D8" w:rsidP="00FE74D8">
      <w:pPr>
        <w:rPr>
          <w:rFonts w:cs="Arial"/>
          <w:b/>
          <w:lang w:eastAsia="en-US"/>
        </w:rPr>
      </w:pPr>
    </w:p>
    <w:p w14:paraId="1140E8A5" w14:textId="77777777" w:rsidR="00FE74D8" w:rsidRDefault="00FE74D8" w:rsidP="00FE74D8">
      <w:pPr>
        <w:rPr>
          <w:rFonts w:cs="Arial"/>
          <w:b/>
          <w:lang w:eastAsia="en-US"/>
        </w:rPr>
      </w:pPr>
    </w:p>
    <w:p w14:paraId="0229B26D" w14:textId="77777777" w:rsidR="00FE74D8" w:rsidRDefault="00FE74D8" w:rsidP="00FE74D8">
      <w:pPr>
        <w:rPr>
          <w:rFonts w:cs="Arial"/>
          <w:b/>
          <w:lang w:eastAsia="en-US"/>
        </w:rPr>
      </w:pPr>
    </w:p>
    <w:p w14:paraId="7DFDED94" w14:textId="77777777" w:rsidR="00FE74D8" w:rsidRDefault="00FE74D8" w:rsidP="00FE74D8"/>
    <w:p w14:paraId="11904998" w14:textId="77777777" w:rsidR="00FE74D8" w:rsidRDefault="00FE74D8" w:rsidP="00FE74D8"/>
    <w:p w14:paraId="67640563" w14:textId="50F4060A" w:rsidR="00FE74D8" w:rsidRDefault="00FE74D8" w:rsidP="00FE74D8"/>
    <w:p w14:paraId="3C98940F" w14:textId="58A4D68D" w:rsidR="00CB6DD9" w:rsidRDefault="00CB6DD9" w:rsidP="00FE74D8"/>
    <w:p w14:paraId="46C7C5E0" w14:textId="3FA9560D" w:rsidR="00CB6DD9" w:rsidRDefault="00CB6DD9" w:rsidP="00FE74D8"/>
    <w:p w14:paraId="5E57132D" w14:textId="77777777" w:rsidR="00F50ABE" w:rsidRDefault="00F50ABE" w:rsidP="00FE74D8"/>
    <w:p w14:paraId="16B788E2" w14:textId="77777777" w:rsidR="000F5BE3" w:rsidRDefault="000F5BE3" w:rsidP="00FE74D8"/>
    <w:p w14:paraId="032F9783" w14:textId="77777777" w:rsidR="00FE74D8" w:rsidRDefault="00FE74D8" w:rsidP="00FE74D8"/>
    <w:p w14:paraId="53D42952" w14:textId="2575816D" w:rsidR="00FE74D8" w:rsidRDefault="00AD757E" w:rsidP="00FE74D8">
      <w:pPr>
        <w:rPr>
          <w:rFonts w:cs="Arial"/>
          <w:b/>
        </w:rPr>
      </w:pPr>
      <w:r>
        <w:rPr>
          <w:noProof/>
        </w:rPr>
        <w:pict w14:anchorId="34CC8776">
          <v:shapetype id="_x0000_t202" coordsize="21600,21600" o:spt="202" path="m,l,21600r21600,l21600,xe">
            <v:stroke joinstyle="miter"/>
            <v:path gradientshapeok="t" o:connecttype="rect"/>
          </v:shapetype>
          <v:shape id="Text Box 23" o:spid="_x0000_s1029" type="#_x0000_t202" style="position:absolute;margin-left:278.75pt;margin-top:.05pt;width:243.45pt;height:43.9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306A85" w14:paraId="00BEE244" w14:textId="77777777">
                    <w:tc>
                      <w:tcPr>
                        <w:tcW w:w="4870" w:type="dxa"/>
                        <w:tcBorders>
                          <w:top w:val="single" w:sz="4" w:space="0" w:color="000000"/>
                          <w:left w:val="single" w:sz="4" w:space="0" w:color="000000"/>
                          <w:bottom w:val="single" w:sz="4" w:space="0" w:color="000000"/>
                          <w:right w:val="single" w:sz="4" w:space="0" w:color="000000"/>
                        </w:tcBorders>
                      </w:tcPr>
                      <w:p w14:paraId="6E4FA6CC" w14:textId="77777777" w:rsidR="00306A85" w:rsidRDefault="00306A85">
                        <w:pPr>
                          <w:snapToGrid w:val="0"/>
                          <w:rPr>
                            <w:rFonts w:cs="Arial"/>
                            <w:bCs/>
                            <w:szCs w:val="18"/>
                          </w:rPr>
                        </w:pPr>
                        <w:r>
                          <w:rPr>
                            <w:rFonts w:cs="Arial"/>
                            <w:bCs/>
                            <w:szCs w:val="18"/>
                          </w:rPr>
                          <w:t>C1-BOV-TPDTL - Non CIS Payment Template Validation</w:t>
                        </w:r>
                      </w:p>
                    </w:tc>
                  </w:tr>
                  <w:tr w:rsidR="00306A85" w14:paraId="76275CB6" w14:textId="77777777">
                    <w:tc>
                      <w:tcPr>
                        <w:tcW w:w="4870" w:type="dxa"/>
                        <w:tcBorders>
                          <w:top w:val="single" w:sz="4" w:space="0" w:color="000000"/>
                          <w:left w:val="single" w:sz="4" w:space="0" w:color="000000"/>
                          <w:bottom w:val="single" w:sz="4" w:space="0" w:color="000000"/>
                          <w:right w:val="single" w:sz="4" w:space="0" w:color="000000"/>
                        </w:tcBorders>
                      </w:tcPr>
                      <w:p w14:paraId="35FAEB73" w14:textId="77777777" w:rsidR="00306A85" w:rsidRDefault="00306A85">
                        <w:pPr>
                          <w:snapToGrid w:val="0"/>
                          <w:rPr>
                            <w:rFonts w:cs="Arial"/>
                            <w:bCs/>
                            <w:szCs w:val="18"/>
                          </w:rPr>
                        </w:pPr>
                        <w:r>
                          <w:rPr>
                            <w:rFonts w:cs="Arial"/>
                            <w:bCs/>
                            <w:szCs w:val="18"/>
                          </w:rPr>
                          <w:t>C1-NCPAY-FT - Create FT for Non CIS Payments</w:t>
                        </w:r>
                      </w:p>
                    </w:tc>
                  </w:tr>
                </w:tbl>
                <w:p w14:paraId="5F1CB7CA" w14:textId="77777777" w:rsidR="00306A85" w:rsidRDefault="00306A85" w:rsidP="00FE74D8">
                  <w:r>
                    <w:t xml:space="preserve"> </w:t>
                  </w:r>
                </w:p>
              </w:txbxContent>
            </v:textbox>
            <w10:wrap type="square" side="largest"/>
          </v:shape>
        </w:pict>
      </w:r>
      <w:r w:rsidR="00FE74D8">
        <w:rPr>
          <w:rFonts w:cs="Arial"/>
          <w:b/>
        </w:rPr>
        <w:t xml:space="preserve">Process Plug-in enabled Y </w:t>
      </w:r>
      <w:r w:rsidR="00FE74D8">
        <w:rPr>
          <w:rFonts w:cs="Arial"/>
        </w:rPr>
        <w:t xml:space="preserve">        </w:t>
      </w:r>
      <w:r w:rsidR="00FE74D8">
        <w:rPr>
          <w:rFonts w:cs="Arial"/>
          <w:b/>
        </w:rPr>
        <w:t>Available Algorithm(s):</w:t>
      </w:r>
    </w:p>
    <w:p w14:paraId="0D42197E" w14:textId="77777777" w:rsidR="00FE74D8" w:rsidRDefault="00FE74D8" w:rsidP="00FE74D8">
      <w:pPr>
        <w:rPr>
          <w:rFonts w:cs="Arial"/>
          <w:b/>
        </w:rPr>
      </w:pPr>
    </w:p>
    <w:p w14:paraId="3BD8B411" w14:textId="77777777" w:rsidR="00FE74D8" w:rsidRDefault="00FE74D8" w:rsidP="00FE74D8">
      <w:pPr>
        <w:rPr>
          <w:rFonts w:cs="Arial"/>
          <w:b/>
        </w:rPr>
      </w:pPr>
    </w:p>
    <w:p w14:paraId="0380B9FC" w14:textId="77777777" w:rsidR="00FE74D8" w:rsidRDefault="00FE74D8" w:rsidP="00FE74D8">
      <w:pPr>
        <w:rPr>
          <w:rFonts w:cs="Arial"/>
          <w:b/>
        </w:rPr>
      </w:pPr>
    </w:p>
    <w:p w14:paraId="7C6BA8CC" w14:textId="4D242A65" w:rsidR="00FE74D8" w:rsidRDefault="00AD757E" w:rsidP="00FE74D8">
      <w:pPr>
        <w:rPr>
          <w:rFonts w:cs="Arial"/>
          <w:b/>
        </w:rPr>
      </w:pPr>
      <w:r>
        <w:rPr>
          <w:noProof/>
        </w:rPr>
        <w:pict w14:anchorId="3D144191">
          <v:shape id="Text Box 24" o:spid="_x0000_s1028" type="#_x0000_t202" style="position:absolute;margin-left:278.9pt;margin-top:11.9pt;width:243.45pt;height:210.2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" stroked="f">
            <v:fill opacity="0"/>
            <v:textbox style="mso-next-textbox:#Text Box 24" inset="0,0,0,0">
              <w:txbxContent>
                <w:tbl>
                  <w:tblPr>
                    <w:tblW w:w="0" w:type="auto"/>
                    <w:tblInd w:w="108" w:type="dxa"/>
                    <w:tblLayout w:type="fixed"/>
                    <w:tblLook w:val="0000" w:firstRow="0" w:lastRow="0" w:firstColumn="0" w:lastColumn="0" w:noHBand="0" w:noVBand="0"/>
                  </w:tblPr>
                  <w:tblGrid>
                    <w:gridCol w:w="4870"/>
                  </w:tblGrid>
                  <w:tr w:rsidR="00306A85" w14:paraId="5F65A627" w14:textId="77777777">
                    <w:tc>
                      <w:tcPr>
                        <w:tcW w:w="4870" w:type="dxa"/>
                        <w:tcBorders>
                          <w:top w:val="single" w:sz="4" w:space="0" w:color="000000"/>
                          <w:left w:val="single" w:sz="4" w:space="0" w:color="000000"/>
                          <w:bottom w:val="single" w:sz="4" w:space="0" w:color="000000"/>
                          <w:right w:val="single" w:sz="4" w:space="0" w:color="000000"/>
                        </w:tcBorders>
                      </w:tcPr>
                      <w:p w14:paraId="4DD4A14C" w14:textId="77777777" w:rsidR="00306A85" w:rsidRDefault="00306A85">
                        <w:pPr>
                          <w:snapToGrid w:val="0"/>
                          <w:rPr>
                            <w:rFonts w:cs="Arial"/>
                            <w:bCs/>
                            <w:szCs w:val="18"/>
                          </w:rPr>
                        </w:pPr>
                        <w:r>
                          <w:rPr>
                            <w:rFonts w:cs="Arial"/>
                            <w:bCs/>
                            <w:szCs w:val="18"/>
                          </w:rPr>
                          <w:t>C1-CreditCardWithAuthorization - Tender Type - Credit Card with Authorization</w:t>
                        </w:r>
                      </w:p>
                      <w:p w14:paraId="4A454B46" w14:textId="5E617E2B" w:rsidR="00306A85" w:rsidRDefault="00306A85">
                        <w:pPr>
                          <w:snapToGrid w:val="0"/>
                          <w:rPr>
                            <w:rFonts w:cs="Arial"/>
                            <w:bCs/>
                            <w:szCs w:val="18"/>
                          </w:rPr>
                        </w:pPr>
                        <w:r w:rsidRPr="00520B28">
                          <w:rPr>
                            <w:rFonts w:cs="Arial"/>
                            <w:bCs/>
                            <w:szCs w:val="18"/>
                          </w:rPr>
                          <w:t>This business object is used on the Payment Portal page.</w:t>
                        </w:r>
                      </w:p>
                    </w:tc>
                  </w:tr>
                  <w:tr w:rsidR="00306A85" w14:paraId="05532AE0" w14:textId="77777777">
                    <w:tc>
                      <w:tcPr>
                        <w:tcW w:w="4870" w:type="dxa"/>
                        <w:tcBorders>
                          <w:top w:val="single" w:sz="4" w:space="0" w:color="000000"/>
                          <w:left w:val="single" w:sz="4" w:space="0" w:color="000000"/>
                          <w:bottom w:val="single" w:sz="4" w:space="0" w:color="000000"/>
                          <w:right w:val="single" w:sz="4" w:space="0" w:color="000000"/>
                        </w:tcBorders>
                      </w:tcPr>
                      <w:p w14:paraId="5132FE84" w14:textId="77777777" w:rsidR="00306A85" w:rsidRDefault="00306A85" w:rsidP="000C501C">
                        <w:pPr>
                          <w:snapToGrid w:val="0"/>
                          <w:suppressOverlap/>
                          <w:rPr>
                            <w:rFonts w:cs="Arial"/>
                            <w:bCs/>
                            <w:szCs w:val="18"/>
                          </w:rPr>
                        </w:pPr>
                        <w:r w:rsidRPr="00520B28">
                          <w:rPr>
                            <w:rFonts w:cs="Arial"/>
                            <w:bCs/>
                            <w:szCs w:val="18"/>
                          </w:rPr>
                          <w:t>C1-CyberSourceCreditCardAuth  - CyberSource - Credit Card Authorization</w:t>
                        </w:r>
                        <w:r>
                          <w:rPr>
                            <w:rFonts w:cs="Arial"/>
                            <w:bCs/>
                            <w:szCs w:val="18"/>
                          </w:rPr>
                          <w:t xml:space="preserve"> </w:t>
                        </w:r>
                      </w:p>
                      <w:p w14:paraId="2C5AEC11" w14:textId="77777777" w:rsidR="00306A85" w:rsidRDefault="00306A85" w:rsidP="000C501C">
                        <w:pPr>
                          <w:snapToGrid w:val="0"/>
                          <w:suppressOverlap/>
                          <w:rPr>
                            <w:rFonts w:cs="Arial"/>
                            <w:bCs/>
                            <w:szCs w:val="18"/>
                          </w:rPr>
                        </w:pPr>
                        <w:r w:rsidRPr="00520B28">
                          <w:rPr>
                            <w:rFonts w:cs="Arial"/>
                            <w:bCs/>
                            <w:szCs w:val="18"/>
                          </w:rPr>
                          <w:t>This business object is used on the payment portal page when creating the credit card authorization request.</w:t>
                        </w:r>
                      </w:p>
                      <w:p w14:paraId="59A40B52" w14:textId="331157AE" w:rsidR="00306A85" w:rsidRDefault="00306A85" w:rsidP="000C501C">
                        <w:pPr>
                          <w:snapToGrid w:val="0"/>
                          <w:rPr>
                            <w:rFonts w:cs="Arial"/>
                            <w:bCs/>
                            <w:szCs w:val="18"/>
                          </w:rPr>
                        </w:pPr>
                      </w:p>
                    </w:tc>
                  </w:tr>
                  <w:tr w:rsidR="00306A85" w14:paraId="420C1A42" w14:textId="77777777">
                    <w:tc>
                      <w:tcPr>
                        <w:tcW w:w="4870" w:type="dxa"/>
                        <w:tcBorders>
                          <w:top w:val="single" w:sz="4" w:space="0" w:color="000000"/>
                          <w:left w:val="single" w:sz="4" w:space="0" w:color="000000"/>
                          <w:bottom w:val="single" w:sz="4" w:space="0" w:color="000000"/>
                          <w:right w:val="single" w:sz="4" w:space="0" w:color="000000"/>
                        </w:tcBorders>
                      </w:tcPr>
                      <w:p w14:paraId="62A07DEF" w14:textId="77777777" w:rsidR="00306A85" w:rsidRDefault="00306A85">
                        <w:pPr>
                          <w:snapToGrid w:val="0"/>
                          <w:rPr>
                            <w:rFonts w:cs="Arial"/>
                            <w:bCs/>
                            <w:szCs w:val="18"/>
                          </w:rPr>
                        </w:pPr>
                        <w:r>
                          <w:rPr>
                            <w:rFonts w:cs="Arial"/>
                            <w:bCs/>
                            <w:szCs w:val="18"/>
                          </w:rPr>
                          <w:t>C1-NonCISPaymentEvent - Payment Event - Non CIS Payment</w:t>
                        </w:r>
                      </w:p>
                    </w:tc>
                  </w:tr>
                  <w:tr w:rsidR="00306A85" w14:paraId="01DEE5BC" w14:textId="77777777">
                    <w:tc>
                      <w:tcPr>
                        <w:tcW w:w="4870" w:type="dxa"/>
                        <w:tcBorders>
                          <w:top w:val="single" w:sz="4" w:space="0" w:color="000000"/>
                          <w:left w:val="single" w:sz="4" w:space="0" w:color="000000"/>
                          <w:bottom w:val="single" w:sz="4" w:space="0" w:color="000000"/>
                          <w:right w:val="single" w:sz="4" w:space="0" w:color="000000"/>
                        </w:tcBorders>
                      </w:tcPr>
                      <w:p w14:paraId="6558270C" w14:textId="77777777" w:rsidR="00306A85" w:rsidRDefault="00306A85">
                        <w:pPr>
                          <w:snapToGrid w:val="0"/>
                          <w:rPr>
                            <w:rFonts w:cs="Arial"/>
                            <w:bCs/>
                            <w:szCs w:val="18"/>
                          </w:rPr>
                        </w:pPr>
                        <w:r w:rsidRPr="00F93666">
                          <w:rPr>
                            <w:rFonts w:cs="Arial"/>
                            <w:bCs/>
                            <w:szCs w:val="18"/>
                          </w:rPr>
                          <w:t>C1-NonCISPayTemplate</w:t>
                        </w:r>
                        <w:r w:rsidRPr="00F93666" w:rsidDel="00F93666">
                          <w:rPr>
                            <w:rFonts w:cs="Arial"/>
                            <w:bCs/>
                            <w:szCs w:val="18"/>
                          </w:rPr>
                          <w:t xml:space="preserve"> </w:t>
                        </w:r>
                        <w:r>
                          <w:rPr>
                            <w:rFonts w:cs="Arial"/>
                            <w:bCs/>
                            <w:szCs w:val="18"/>
                          </w:rPr>
                          <w:t>- Payment Template - Non CIS Payments</w:t>
                        </w:r>
                      </w:p>
                    </w:tc>
                  </w:tr>
                </w:tbl>
                <w:p w14:paraId="5F1FFFC3" w14:textId="599E5B82" w:rsidR="00306A85" w:rsidRDefault="00306A85" w:rsidP="00FE74D8"/>
              </w:txbxContent>
            </v:textbox>
            <w10:wrap type="square" side="largest"/>
          </v:shape>
        </w:pict>
      </w:r>
    </w:p>
    <w:p w14:paraId="4937996A" w14:textId="3DFBDCD2" w:rsidR="00FE74D8" w:rsidRDefault="00FE74D8" w:rsidP="00FE74D8">
      <w:pPr>
        <w:rPr>
          <w:rFonts w:cs="Arial"/>
          <w:b/>
        </w:rPr>
      </w:pPr>
      <w:r>
        <w:rPr>
          <w:rFonts w:cs="Arial"/>
          <w:b/>
        </w:rPr>
        <w:t xml:space="preserve">Business Object Y                        Business Object:   </w:t>
      </w:r>
    </w:p>
    <w:p w14:paraId="7505425C" w14:textId="77777777" w:rsidR="00FE74D8" w:rsidRDefault="00FE74D8" w:rsidP="00FE74D8">
      <w:pPr>
        <w:rPr>
          <w:rFonts w:cs="Arial"/>
          <w:b/>
          <w:u w:val="single"/>
        </w:rPr>
      </w:pPr>
    </w:p>
    <w:p w14:paraId="65CFAEDE" w14:textId="77777777" w:rsidR="00FE74D8" w:rsidRDefault="00FE74D8" w:rsidP="00FE74D8">
      <w:pPr>
        <w:rPr>
          <w:rFonts w:cs="Arial"/>
          <w:b/>
          <w:u w:val="single"/>
        </w:rPr>
      </w:pPr>
    </w:p>
    <w:p w14:paraId="6B7466C5" w14:textId="77777777" w:rsidR="00FE74D8" w:rsidRDefault="00FE74D8" w:rsidP="00FE74D8">
      <w:pPr>
        <w:rPr>
          <w:rFonts w:cs="Arial"/>
          <w:b/>
          <w:u w:val="single"/>
        </w:rPr>
      </w:pPr>
    </w:p>
    <w:p w14:paraId="6B977186" w14:textId="77777777" w:rsidR="00FE74D8" w:rsidRDefault="00FE74D8" w:rsidP="00FE74D8">
      <w:pPr>
        <w:rPr>
          <w:rFonts w:cs="Arial"/>
          <w:b/>
          <w:u w:val="single"/>
        </w:rPr>
      </w:pPr>
    </w:p>
    <w:p w14:paraId="2BEB197E" w14:textId="77777777" w:rsidR="00FE74D8" w:rsidRDefault="00FE74D8" w:rsidP="00FE74D8">
      <w:pPr>
        <w:rPr>
          <w:rFonts w:cs="Arial"/>
          <w:b/>
          <w:u w:val="single"/>
        </w:rPr>
      </w:pPr>
    </w:p>
    <w:p w14:paraId="753DBB54" w14:textId="77777777" w:rsidR="00FE74D8" w:rsidRDefault="00FE74D8" w:rsidP="00FE74D8">
      <w:pPr>
        <w:rPr>
          <w:rFonts w:cs="Arial"/>
          <w:b/>
          <w:u w:val="single"/>
        </w:rPr>
      </w:pPr>
    </w:p>
    <w:p w14:paraId="5C488D6F" w14:textId="77777777" w:rsidR="00FE74D8" w:rsidRDefault="00FE74D8" w:rsidP="00FE74D8">
      <w:pPr>
        <w:rPr>
          <w:rFonts w:cs="Arial"/>
          <w:b/>
          <w:u w:val="single"/>
        </w:rPr>
      </w:pPr>
    </w:p>
    <w:p w14:paraId="6666C858" w14:textId="2A7738AB" w:rsidR="00FE74D8" w:rsidRDefault="00FE74D8" w:rsidP="00FE74D8">
      <w:pPr>
        <w:rPr>
          <w:rFonts w:cs="Arial"/>
          <w:b/>
          <w:u w:val="single"/>
        </w:rPr>
      </w:pPr>
    </w:p>
    <w:p w14:paraId="3AC5BA35" w14:textId="0B5B508F" w:rsidR="000C501C" w:rsidRDefault="000C501C" w:rsidP="00FE74D8">
      <w:pPr>
        <w:rPr>
          <w:rFonts w:cs="Arial"/>
          <w:b/>
          <w:u w:val="single"/>
        </w:rPr>
      </w:pPr>
    </w:p>
    <w:p w14:paraId="492E3925" w14:textId="0F08E172" w:rsidR="000C501C" w:rsidRDefault="000C501C" w:rsidP="00FE74D8">
      <w:pPr>
        <w:rPr>
          <w:rFonts w:cs="Arial"/>
          <w:b/>
          <w:u w:val="single"/>
        </w:rPr>
      </w:pPr>
    </w:p>
    <w:p w14:paraId="62BD98B2" w14:textId="12B34CB2" w:rsidR="000C501C" w:rsidRDefault="000C501C" w:rsidP="00FE74D8">
      <w:pPr>
        <w:rPr>
          <w:rFonts w:cs="Arial"/>
          <w:b/>
          <w:u w:val="single"/>
        </w:rPr>
      </w:pPr>
    </w:p>
    <w:p w14:paraId="03921492" w14:textId="22D7C45F" w:rsidR="000C501C" w:rsidRDefault="000C501C" w:rsidP="00FE74D8">
      <w:pPr>
        <w:rPr>
          <w:rFonts w:cs="Arial"/>
          <w:b/>
          <w:u w:val="single"/>
        </w:rPr>
      </w:pPr>
    </w:p>
    <w:p w14:paraId="4A952BB4" w14:textId="3AD0C5E0" w:rsidR="000C501C" w:rsidRDefault="000C501C" w:rsidP="00FE74D8">
      <w:pPr>
        <w:rPr>
          <w:rFonts w:cs="Arial"/>
          <w:b/>
          <w:u w:val="single"/>
        </w:rPr>
      </w:pPr>
    </w:p>
    <w:p w14:paraId="7643ECC7" w14:textId="1C2D7ABC" w:rsidR="000C501C" w:rsidRDefault="000C501C" w:rsidP="00FE74D8">
      <w:pPr>
        <w:rPr>
          <w:rFonts w:cs="Arial"/>
          <w:b/>
          <w:u w:val="single"/>
        </w:rPr>
      </w:pPr>
    </w:p>
    <w:p w14:paraId="17CA51D8" w14:textId="53F39A66" w:rsidR="000C501C" w:rsidRDefault="000C501C" w:rsidP="00FE74D8">
      <w:pPr>
        <w:rPr>
          <w:rFonts w:cs="Arial"/>
          <w:b/>
          <w:u w:val="single"/>
        </w:rPr>
      </w:pPr>
    </w:p>
    <w:p w14:paraId="43772DEB" w14:textId="77777777" w:rsidR="000C501C" w:rsidRDefault="000C501C" w:rsidP="00FE74D8">
      <w:pPr>
        <w:rPr>
          <w:rFonts w:cs="Arial"/>
          <w:b/>
          <w:u w:val="single"/>
        </w:rPr>
      </w:pPr>
    </w:p>
    <w:p w14:paraId="29A5C955" w14:textId="77777777" w:rsidR="00396985" w:rsidRDefault="00396985">
      <w:pPr>
        <w:rPr>
          <w:rFonts w:cs="Arial"/>
          <w:b/>
          <w:u w:val="single"/>
          <w:lang w:eastAsia="en-US"/>
        </w:rPr>
      </w:pPr>
    </w:p>
    <w:p w14:paraId="58297A73" w14:textId="77777777" w:rsidR="00FE2338" w:rsidRDefault="00FE2338" w:rsidP="00FE2338">
      <w:pPr>
        <w:rPr>
          <w:rFonts w:cs="Arial"/>
          <w:b/>
          <w:u w:val="single"/>
          <w:lang w:eastAsia="en-US"/>
        </w:rPr>
      </w:pPr>
      <w:r>
        <w:rPr>
          <w:rFonts w:cs="Arial"/>
          <w:b/>
          <w:u w:val="single"/>
          <w:lang w:eastAsia="en-US"/>
        </w:rPr>
        <w:t xml:space="preserve">1.4 Create Payment and Tender(s) in Frozen Status </w:t>
      </w:r>
    </w:p>
    <w:p w14:paraId="4A4B6CF0" w14:textId="77777777" w:rsidR="00FE2338" w:rsidRDefault="00FE2338" w:rsidP="00FE2338">
      <w:pPr>
        <w:rPr>
          <w:rFonts w:cs="Arial"/>
          <w:lang w:eastAsia="en-US"/>
        </w:rPr>
      </w:pPr>
      <w:r>
        <w:rPr>
          <w:lang w:eastAsia="en-US"/>
        </w:rPr>
        <w:t>A</w:t>
      </w:r>
      <w:r>
        <w:rPr>
          <w:rFonts w:cs="Arial"/>
          <w:b/>
          <w:lang w:eastAsia="en-US"/>
        </w:rPr>
        <w:t xml:space="preserve">ctor/Role: </w:t>
      </w:r>
      <w:r w:rsidR="00251E87" w:rsidRPr="00251E87">
        <w:rPr>
          <w:rFonts w:cs="Arial"/>
          <w:b/>
          <w:lang w:eastAsia="en-US"/>
        </w:rPr>
        <w:t>C2M(CCB)</w:t>
      </w:r>
      <w:r>
        <w:rPr>
          <w:rFonts w:cs="Arial"/>
          <w:b/>
          <w:lang w:eastAsia="en-US"/>
        </w:rPr>
        <w:t xml:space="preserve"> </w:t>
      </w:r>
      <w:r>
        <w:rPr>
          <w:rFonts w:cs="Arial"/>
          <w:lang w:eastAsia="en-US"/>
        </w:rPr>
        <w:t xml:space="preserve"> </w:t>
      </w:r>
    </w:p>
    <w:p w14:paraId="4A9F00E3" w14:textId="77777777" w:rsidR="00FE2338" w:rsidRDefault="00FE2338" w:rsidP="00FE2338">
      <w:pPr>
        <w:rPr>
          <w:rFonts w:cs="Arial"/>
          <w:b/>
          <w:u w:val="single"/>
          <w:lang w:eastAsia="en-US"/>
        </w:rPr>
      </w:pPr>
      <w:r>
        <w:rPr>
          <w:rFonts w:cs="Arial"/>
          <w:b/>
          <w:lang w:eastAsia="en-US"/>
        </w:rPr>
        <w:t>Description:</w:t>
      </w:r>
    </w:p>
    <w:p w14:paraId="50F1EC2A" w14:textId="23C4F2DF" w:rsidR="00396985" w:rsidRDefault="00FE2338" w:rsidP="00FE2338">
      <w:pPr>
        <w:rPr>
          <w:lang w:eastAsia="en-US"/>
        </w:rPr>
      </w:pPr>
      <w:r>
        <w:rPr>
          <w:lang w:eastAsia="en-US"/>
        </w:rPr>
        <w:t xml:space="preserve">The Payment and associated Tenders are populated in </w:t>
      </w:r>
      <w:r w:rsidR="00251E87" w:rsidRPr="00251E87">
        <w:rPr>
          <w:lang w:eastAsia="en-US"/>
        </w:rPr>
        <w:t>C2M(CCB)</w:t>
      </w:r>
      <w:r>
        <w:rPr>
          <w:lang w:eastAsia="en-US"/>
        </w:rPr>
        <w:t xml:space="preserve">. The Payment has </w:t>
      </w:r>
      <w:r w:rsidR="009D2E4F">
        <w:rPr>
          <w:lang w:eastAsia="en-US"/>
        </w:rPr>
        <w:t>a</w:t>
      </w:r>
      <w:r>
        <w:rPr>
          <w:lang w:eastAsia="en-US"/>
        </w:rPr>
        <w:t xml:space="preserve"> Frozen status. Refer to 4.3.1.1 </w:t>
      </w:r>
      <w:r w:rsidR="009D2E4F">
        <w:rPr>
          <w:lang w:eastAsia="en-US"/>
        </w:rPr>
        <w:t xml:space="preserve">C2M.CCB </w:t>
      </w:r>
      <w:r>
        <w:rPr>
          <w:lang w:eastAsia="en-US"/>
        </w:rPr>
        <w:t>Manage Payments for further details</w:t>
      </w:r>
    </w:p>
    <w:p w14:paraId="6BFDF015" w14:textId="6FDDB1F5" w:rsidR="00FE2338" w:rsidRDefault="00FE2338" w:rsidP="00FE2338">
      <w:pPr>
        <w:rPr>
          <w:lang w:eastAsia="en-US"/>
        </w:rPr>
      </w:pPr>
    </w:p>
    <w:p w14:paraId="2701058F" w14:textId="77777777" w:rsidR="00001B69" w:rsidRDefault="00001B69" w:rsidP="00FE2338">
      <w:pPr>
        <w:rPr>
          <w:lang w:eastAsia="en-US"/>
        </w:rPr>
      </w:pPr>
    </w:p>
    <w:p w14:paraId="07F033E4" w14:textId="77777777" w:rsidR="00FE2338" w:rsidRDefault="00FE2338" w:rsidP="00FE2338">
      <w:pPr>
        <w:rPr>
          <w:rFonts w:cs="Arial"/>
          <w:b/>
          <w:u w:val="single"/>
          <w:lang w:eastAsia="en-US"/>
        </w:rPr>
      </w:pPr>
      <w:r>
        <w:rPr>
          <w:rFonts w:cs="Arial"/>
          <w:b/>
          <w:u w:val="single"/>
          <w:lang w:eastAsia="en-US"/>
        </w:rPr>
        <w:t xml:space="preserve">1.5 Prepare and Pre-populate Payment </w:t>
      </w:r>
      <w:r w:rsidR="00AE0CEF">
        <w:rPr>
          <w:rFonts w:cs="Arial"/>
          <w:b/>
          <w:u w:val="single"/>
          <w:lang w:eastAsia="en-US"/>
        </w:rPr>
        <w:t xml:space="preserve">Event, Payment Header </w:t>
      </w:r>
      <w:r>
        <w:rPr>
          <w:rFonts w:cs="Arial"/>
          <w:b/>
          <w:u w:val="single"/>
          <w:lang w:eastAsia="en-US"/>
        </w:rPr>
        <w:t xml:space="preserve">and Tender(s) in Incomplete Status </w:t>
      </w:r>
    </w:p>
    <w:p w14:paraId="250378CA" w14:textId="77777777" w:rsidR="00FE2338" w:rsidRDefault="00FE2338" w:rsidP="00FE2338">
      <w:pPr>
        <w:rPr>
          <w:rFonts w:cs="Arial"/>
          <w:lang w:eastAsia="en-US"/>
        </w:rPr>
      </w:pPr>
      <w:r>
        <w:rPr>
          <w:lang w:eastAsia="en-US"/>
        </w:rPr>
        <w:t>A</w:t>
      </w:r>
      <w:r>
        <w:rPr>
          <w:rFonts w:cs="Arial"/>
          <w:b/>
          <w:lang w:eastAsia="en-US"/>
        </w:rPr>
        <w:t xml:space="preserve">ctor/Role: </w:t>
      </w:r>
      <w:r w:rsidR="00251E87" w:rsidRPr="00251E87">
        <w:rPr>
          <w:rFonts w:cs="Arial"/>
          <w:b/>
          <w:lang w:eastAsia="en-US"/>
        </w:rPr>
        <w:t>C2M(CCB)</w:t>
      </w:r>
      <w:r>
        <w:rPr>
          <w:rFonts w:cs="Arial"/>
          <w:b/>
          <w:lang w:eastAsia="en-US"/>
        </w:rPr>
        <w:t xml:space="preserve"> </w:t>
      </w:r>
      <w:r>
        <w:rPr>
          <w:rFonts w:cs="Arial"/>
          <w:lang w:eastAsia="en-US"/>
        </w:rPr>
        <w:t xml:space="preserve"> </w:t>
      </w:r>
    </w:p>
    <w:p w14:paraId="113D9163" w14:textId="77777777" w:rsidR="00FE2338" w:rsidRDefault="00FE2338" w:rsidP="00FE2338">
      <w:pPr>
        <w:rPr>
          <w:rFonts w:cs="Arial"/>
          <w:b/>
          <w:u w:val="single"/>
          <w:lang w:eastAsia="en-US"/>
        </w:rPr>
      </w:pPr>
      <w:r>
        <w:rPr>
          <w:rFonts w:cs="Arial"/>
          <w:b/>
          <w:lang w:eastAsia="en-US"/>
        </w:rPr>
        <w:t>Description:</w:t>
      </w:r>
    </w:p>
    <w:p w14:paraId="01FF38B1" w14:textId="0BF73344" w:rsidR="00FE2338" w:rsidRDefault="00FE2338" w:rsidP="00FE2338">
      <w:pPr>
        <w:rPr>
          <w:lang w:eastAsia="en-US"/>
        </w:rPr>
      </w:pPr>
      <w:r>
        <w:rPr>
          <w:lang w:eastAsia="en-US"/>
        </w:rPr>
        <w:t xml:space="preserve">The Payment and associated Tenders are populated in </w:t>
      </w:r>
      <w:r w:rsidR="00251E87" w:rsidRPr="00251E87">
        <w:rPr>
          <w:lang w:eastAsia="en-US"/>
        </w:rPr>
        <w:t>C2M(CCB)</w:t>
      </w:r>
      <w:r>
        <w:rPr>
          <w:lang w:eastAsia="en-US"/>
        </w:rPr>
        <w:t xml:space="preserve">. The Payment has an Incomplete status. Refer to 4.3.1.1 </w:t>
      </w:r>
      <w:r w:rsidR="009D2E4F">
        <w:rPr>
          <w:lang w:eastAsia="en-US"/>
        </w:rPr>
        <w:t xml:space="preserve">C2M.CCB </w:t>
      </w:r>
      <w:r>
        <w:rPr>
          <w:lang w:eastAsia="en-US"/>
        </w:rPr>
        <w:t>Manage Payments for further details</w:t>
      </w:r>
    </w:p>
    <w:p w14:paraId="372E9AD8" w14:textId="77777777" w:rsidR="00FE2338" w:rsidRDefault="00FE2338" w:rsidP="00FE2338">
      <w:pPr>
        <w:rPr>
          <w:lang w:eastAsia="en-US"/>
        </w:rPr>
      </w:pPr>
    </w:p>
    <w:p w14:paraId="11F72152" w14:textId="77777777" w:rsidR="00FE2338" w:rsidRDefault="00FE2338" w:rsidP="00FE2338">
      <w:pPr>
        <w:rPr>
          <w:lang w:eastAsia="en-US"/>
        </w:rPr>
      </w:pPr>
    </w:p>
    <w:p w14:paraId="50C610E4" w14:textId="77777777" w:rsidR="00FE2338" w:rsidRDefault="00FE2338" w:rsidP="00FE2338">
      <w:pPr>
        <w:rPr>
          <w:rFonts w:cs="Arial"/>
          <w:b/>
          <w:u w:val="single"/>
          <w:lang w:eastAsia="en-US"/>
        </w:rPr>
      </w:pPr>
      <w:r>
        <w:rPr>
          <w:rFonts w:cs="Arial"/>
          <w:b/>
          <w:u w:val="single"/>
          <w:lang w:eastAsia="en-US"/>
        </w:rPr>
        <w:t xml:space="preserve">1.6 Prepare and Pre-populate Payment Event and Tender(s) in Incomplete Status </w:t>
      </w:r>
    </w:p>
    <w:p w14:paraId="5982ED51" w14:textId="77777777" w:rsidR="00FE2338" w:rsidRDefault="00FE2338" w:rsidP="00FE2338">
      <w:pPr>
        <w:rPr>
          <w:rFonts w:cs="Arial"/>
          <w:lang w:eastAsia="en-US"/>
        </w:rPr>
      </w:pPr>
      <w:r>
        <w:rPr>
          <w:lang w:eastAsia="en-US"/>
        </w:rPr>
        <w:t>A</w:t>
      </w:r>
      <w:r>
        <w:rPr>
          <w:rFonts w:cs="Arial"/>
          <w:b/>
          <w:lang w:eastAsia="en-US"/>
        </w:rPr>
        <w:t xml:space="preserve">ctor/Role: </w:t>
      </w:r>
      <w:r w:rsidR="00251E87" w:rsidRPr="00251E87">
        <w:rPr>
          <w:rFonts w:cs="Arial"/>
          <w:b/>
          <w:lang w:eastAsia="en-US"/>
        </w:rPr>
        <w:t>C2M(CCB)</w:t>
      </w:r>
      <w:r>
        <w:rPr>
          <w:rFonts w:cs="Arial"/>
          <w:b/>
          <w:lang w:eastAsia="en-US"/>
        </w:rPr>
        <w:t xml:space="preserve"> </w:t>
      </w:r>
      <w:r>
        <w:rPr>
          <w:rFonts w:cs="Arial"/>
          <w:lang w:eastAsia="en-US"/>
        </w:rPr>
        <w:t xml:space="preserve"> </w:t>
      </w:r>
    </w:p>
    <w:p w14:paraId="0ED72B40" w14:textId="77777777" w:rsidR="00FE2338" w:rsidRDefault="00FE2338" w:rsidP="00FE2338">
      <w:pPr>
        <w:rPr>
          <w:rFonts w:cs="Arial"/>
          <w:b/>
          <w:u w:val="single"/>
          <w:lang w:eastAsia="en-US"/>
        </w:rPr>
      </w:pPr>
      <w:r>
        <w:rPr>
          <w:rFonts w:cs="Arial"/>
          <w:b/>
          <w:lang w:eastAsia="en-US"/>
        </w:rPr>
        <w:t>Description:</w:t>
      </w:r>
    </w:p>
    <w:p w14:paraId="6FA2DC29" w14:textId="02C8A629" w:rsidR="00FE2338" w:rsidRDefault="00FE2338" w:rsidP="00FE2338">
      <w:pPr>
        <w:rPr>
          <w:lang w:eastAsia="en-US"/>
        </w:rPr>
      </w:pPr>
      <w:r>
        <w:rPr>
          <w:lang w:eastAsia="en-US"/>
        </w:rPr>
        <w:t xml:space="preserve">The Payment Event and associated Tenders are populated in </w:t>
      </w:r>
      <w:r w:rsidR="00251E87" w:rsidRPr="00251E87">
        <w:rPr>
          <w:lang w:eastAsia="en-US"/>
        </w:rPr>
        <w:t>C2M(CCB)</w:t>
      </w:r>
      <w:r>
        <w:rPr>
          <w:lang w:eastAsia="en-US"/>
        </w:rPr>
        <w:t xml:space="preserve">. The Payment has an Incomplete status. Refer to 4.3.1.1 </w:t>
      </w:r>
      <w:r w:rsidR="009D2E4F">
        <w:rPr>
          <w:lang w:eastAsia="en-US"/>
        </w:rPr>
        <w:t xml:space="preserve">C2M.CCB </w:t>
      </w:r>
      <w:r>
        <w:rPr>
          <w:lang w:eastAsia="en-US"/>
        </w:rPr>
        <w:t>Manage Payments for further details</w:t>
      </w:r>
    </w:p>
    <w:p w14:paraId="55E50DA6" w14:textId="77777777" w:rsidR="00FE2338" w:rsidRDefault="00FE2338" w:rsidP="00FE2338">
      <w:pPr>
        <w:rPr>
          <w:rFonts w:cs="Arial"/>
          <w:b/>
          <w:lang w:eastAsia="en-US"/>
        </w:rPr>
      </w:pPr>
    </w:p>
    <w:p w14:paraId="4F4983C7" w14:textId="77777777" w:rsidR="00FE2338" w:rsidRDefault="00FE2338">
      <w:pPr>
        <w:rPr>
          <w:rFonts w:cs="Arial"/>
          <w:b/>
          <w:u w:val="single"/>
          <w:lang w:eastAsia="en-US"/>
        </w:rPr>
      </w:pPr>
    </w:p>
    <w:p w14:paraId="52514767" w14:textId="77777777" w:rsidR="00F01B80" w:rsidRDefault="00AD757E">
      <w:pPr>
        <w:rPr>
          <w:rFonts w:cs="Arial"/>
          <w:b/>
          <w:u w:val="single"/>
          <w:lang w:eastAsia="en-US"/>
        </w:rPr>
      </w:pPr>
      <w:hyperlink w:anchor="BPM1" w:history="1">
        <w:r w:rsidR="00F01B80">
          <w:rPr>
            <w:rStyle w:val="Hyperlink"/>
            <w:rFonts w:cs="Arial"/>
            <w:b/>
            <w:lang w:eastAsia="en-US"/>
          </w:rPr>
          <w:t>1.</w:t>
        </w:r>
      </w:hyperlink>
      <w:r w:rsidR="00FF1C30">
        <w:rPr>
          <w:rFonts w:cs="Arial"/>
          <w:b/>
          <w:u w:val="single"/>
          <w:lang w:eastAsia="en-US"/>
        </w:rPr>
        <w:t>7</w:t>
      </w:r>
      <w:r w:rsidR="00F01B80">
        <w:rPr>
          <w:rFonts w:cs="Arial"/>
          <w:b/>
          <w:u w:val="single"/>
          <w:lang w:eastAsia="en-US"/>
        </w:rPr>
        <w:t xml:space="preserve"> Populate Credit Card Details with Override Authorization Code</w:t>
      </w:r>
    </w:p>
    <w:p w14:paraId="132D19A8"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CSR </w:t>
      </w:r>
      <w:r>
        <w:rPr>
          <w:rFonts w:cs="Arial"/>
          <w:lang w:eastAsia="en-US"/>
        </w:rPr>
        <w:t xml:space="preserve"> </w:t>
      </w:r>
    </w:p>
    <w:p w14:paraId="443DF056" w14:textId="77777777" w:rsidR="00F01B80" w:rsidRDefault="00F01B80">
      <w:pPr>
        <w:rPr>
          <w:rFonts w:cs="Arial"/>
          <w:b/>
          <w:u w:val="single"/>
          <w:lang w:eastAsia="en-US"/>
        </w:rPr>
      </w:pPr>
      <w:r>
        <w:rPr>
          <w:rFonts w:cs="Arial"/>
          <w:b/>
          <w:lang w:eastAsia="en-US"/>
        </w:rPr>
        <w:t>Description:</w:t>
      </w:r>
    </w:p>
    <w:p w14:paraId="1739F6D3" w14:textId="5E340C6E" w:rsidR="00F01B80" w:rsidRDefault="00F01B80">
      <w:pPr>
        <w:rPr>
          <w:lang w:eastAsia="en-US"/>
        </w:rPr>
      </w:pPr>
      <w:r>
        <w:rPr>
          <w:lang w:eastAsia="en-US"/>
        </w:rPr>
        <w:t>At times when entering a Credit Card Payment, it is necessary to ov</w:t>
      </w:r>
      <w:r w:rsidR="003C6E0F">
        <w:rPr>
          <w:lang w:eastAsia="en-US"/>
        </w:rPr>
        <w:t xml:space="preserve">erride the authorization code. </w:t>
      </w:r>
      <w:r>
        <w:rPr>
          <w:lang w:eastAsia="en-US"/>
        </w:rPr>
        <w:t>The CSR or Authorized User</w:t>
      </w:r>
      <w:r w:rsidR="009D2E4F">
        <w:rPr>
          <w:lang w:eastAsia="en-US"/>
        </w:rPr>
        <w:t xml:space="preserve"> </w:t>
      </w:r>
      <w:r>
        <w:rPr>
          <w:lang w:eastAsia="en-US"/>
        </w:rPr>
        <w:t>enters an o</w:t>
      </w:r>
      <w:r w:rsidR="003C6E0F">
        <w:rPr>
          <w:lang w:eastAsia="en-US"/>
        </w:rPr>
        <w:t xml:space="preserve">verride authorization code. </w:t>
      </w:r>
      <w:r>
        <w:rPr>
          <w:lang w:eastAsia="en-US"/>
        </w:rPr>
        <w:t xml:space="preserve">The Authorization Provider will not be contacted when using an override authorization code.    </w:t>
      </w:r>
    </w:p>
    <w:p w14:paraId="25BEBF7E" w14:textId="77777777" w:rsidR="00F01B80" w:rsidRDefault="00F01B80">
      <w:pPr>
        <w:rPr>
          <w:rFonts w:cs="Arial"/>
          <w:b/>
          <w:u w:val="single"/>
          <w:lang w:eastAsia="en-US"/>
        </w:rPr>
      </w:pPr>
    </w:p>
    <w:tbl>
      <w:tblPr>
        <w:tblpPr w:leftFromText="180" w:rightFromText="180" w:vertAnchor="text" w:tblpX="5688" w:tblpY="5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A3828" w14:paraId="624AB040" w14:textId="77777777" w:rsidTr="001A3828">
        <w:tc>
          <w:tcPr>
            <w:tcW w:w="4860" w:type="dxa"/>
          </w:tcPr>
          <w:p w14:paraId="34CAC740" w14:textId="77777777" w:rsidR="001A3828" w:rsidRDefault="001A3828" w:rsidP="001A3828">
            <w:pPr>
              <w:rPr>
                <w:rFonts w:cs="Arial"/>
                <w:bCs/>
                <w:szCs w:val="18"/>
                <w:lang w:eastAsia="en-US"/>
              </w:rPr>
            </w:pPr>
            <w:r>
              <w:rPr>
                <w:rFonts w:cs="Arial"/>
                <w:bCs/>
                <w:szCs w:val="18"/>
                <w:lang w:eastAsia="en-US"/>
              </w:rPr>
              <w:t>Feature Configuration – Allow Manual authorization override</w:t>
            </w:r>
          </w:p>
        </w:tc>
      </w:tr>
    </w:tbl>
    <w:p w14:paraId="21C4F927" w14:textId="77777777" w:rsidR="0062312B" w:rsidRDefault="0062312B" w:rsidP="0062312B">
      <w:pPr>
        <w:rPr>
          <w:rFonts w:cs="Arial"/>
          <w:b/>
          <w:lang w:eastAsia="en-US"/>
        </w:rPr>
      </w:pPr>
      <w:r>
        <w:rPr>
          <w:rFonts w:cs="Arial"/>
          <w:b/>
          <w:lang w:eastAsia="en-US"/>
        </w:rPr>
        <w:t xml:space="preserve">Configuration required Y          Entities to Configure:               </w:t>
      </w:r>
    </w:p>
    <w:p w14:paraId="254BD749" w14:textId="77777777" w:rsidR="0062312B" w:rsidRDefault="0062312B" w:rsidP="0062312B">
      <w:pPr>
        <w:rPr>
          <w:rFonts w:cs="Arial"/>
          <w:b/>
          <w:lang w:eastAsia="en-US"/>
        </w:rPr>
      </w:pPr>
    </w:p>
    <w:p w14:paraId="698ED360" w14:textId="77777777" w:rsidR="0062312B" w:rsidRDefault="0062312B" w:rsidP="0062312B">
      <w:pPr>
        <w:rPr>
          <w:rFonts w:cs="Arial"/>
          <w:b/>
          <w:lang w:eastAsia="en-US"/>
        </w:rPr>
      </w:pPr>
    </w:p>
    <w:p w14:paraId="3FFC4859" w14:textId="77777777" w:rsidR="00F01B80" w:rsidRDefault="00F01B80">
      <w:pPr>
        <w:rPr>
          <w:rFonts w:cs="Arial"/>
          <w:b/>
          <w:u w:val="single"/>
          <w:lang w:eastAsia="en-US"/>
        </w:rPr>
      </w:pPr>
    </w:p>
    <w:p w14:paraId="4C7065BC" w14:textId="77777777" w:rsidR="00F01B80" w:rsidRDefault="00F01B80">
      <w:pPr>
        <w:rPr>
          <w:rFonts w:cs="Arial"/>
          <w:b/>
          <w:u w:val="single"/>
          <w:lang w:eastAsia="en-US"/>
        </w:rPr>
      </w:pPr>
      <w:r w:rsidRPr="00FF1C30">
        <w:rPr>
          <w:rFonts w:cs="Arial"/>
          <w:b/>
          <w:u w:val="single"/>
          <w:lang w:eastAsia="en-US"/>
        </w:rPr>
        <w:t>1.</w:t>
      </w:r>
      <w:r w:rsidR="00FF1C30">
        <w:rPr>
          <w:rFonts w:cs="Arial"/>
          <w:b/>
          <w:u w:val="single"/>
          <w:lang w:eastAsia="en-US"/>
        </w:rPr>
        <w:t>8</w:t>
      </w:r>
      <w:r>
        <w:rPr>
          <w:rFonts w:cs="Arial"/>
          <w:b/>
          <w:u w:val="single"/>
          <w:lang w:eastAsia="en-US"/>
        </w:rPr>
        <w:t xml:space="preserve"> Populate Credit Card Details</w:t>
      </w:r>
    </w:p>
    <w:p w14:paraId="0EFBAA40" w14:textId="77777777" w:rsidR="00F01B80" w:rsidRDefault="00F01B80">
      <w:pPr>
        <w:rPr>
          <w:rFonts w:cs="Arial"/>
          <w:lang w:eastAsia="en-US"/>
        </w:rPr>
      </w:pPr>
      <w:r>
        <w:rPr>
          <w:lang w:eastAsia="en-US"/>
        </w:rPr>
        <w:t>A</w:t>
      </w:r>
      <w:r>
        <w:rPr>
          <w:rFonts w:cs="Arial"/>
          <w:b/>
          <w:lang w:eastAsia="en-US"/>
        </w:rPr>
        <w:t>ctor/Role: CSR</w:t>
      </w:r>
      <w:r>
        <w:rPr>
          <w:rFonts w:cs="Arial"/>
          <w:lang w:eastAsia="en-US"/>
        </w:rPr>
        <w:t xml:space="preserve"> </w:t>
      </w:r>
    </w:p>
    <w:p w14:paraId="67BF21A1" w14:textId="77777777" w:rsidR="00F01B80" w:rsidRDefault="00F01B80">
      <w:pPr>
        <w:rPr>
          <w:rFonts w:cs="Arial"/>
          <w:b/>
          <w:u w:val="single"/>
          <w:lang w:eastAsia="en-US"/>
        </w:rPr>
      </w:pPr>
      <w:r>
        <w:rPr>
          <w:rFonts w:cs="Arial"/>
          <w:b/>
          <w:lang w:eastAsia="en-US"/>
        </w:rPr>
        <w:t>Description:</w:t>
      </w:r>
    </w:p>
    <w:p w14:paraId="2A7A0929" w14:textId="33AA70A4" w:rsidR="00F01B80" w:rsidRDefault="00F01B80">
      <w:pPr>
        <w:rPr>
          <w:rFonts w:cs="Arial"/>
          <w:b/>
          <w:lang w:eastAsia="en-US"/>
        </w:rPr>
      </w:pPr>
      <w:r>
        <w:rPr>
          <w:lang w:eastAsia="en-US"/>
        </w:rPr>
        <w:t xml:space="preserve">When Credit </w:t>
      </w:r>
      <w:r w:rsidR="008F279C">
        <w:rPr>
          <w:lang w:eastAsia="en-US"/>
        </w:rPr>
        <w:t>Card authorization is required, t</w:t>
      </w:r>
      <w:r>
        <w:rPr>
          <w:lang w:eastAsia="en-US"/>
        </w:rPr>
        <w:t>he CSR or Authorized User enters additional details including credit card type, credit card number, expiration date, card validation code</w:t>
      </w:r>
      <w:r w:rsidR="001A3828">
        <w:rPr>
          <w:lang w:eastAsia="en-US"/>
        </w:rPr>
        <w:t xml:space="preserve"> and </w:t>
      </w:r>
      <w:r w:rsidR="00D84941">
        <w:rPr>
          <w:lang w:eastAsia="en-US"/>
        </w:rPr>
        <w:t xml:space="preserve">customer’s credit card </w:t>
      </w:r>
      <w:r w:rsidR="001A3828">
        <w:rPr>
          <w:lang w:eastAsia="en-US"/>
        </w:rPr>
        <w:t xml:space="preserve">billing address. </w:t>
      </w:r>
    </w:p>
    <w:p w14:paraId="26BE4469" w14:textId="77777777" w:rsidR="00F01B80" w:rsidRDefault="00F01B80">
      <w:pPr>
        <w:rPr>
          <w:rFonts w:cs="Arial"/>
          <w:b/>
          <w:u w:val="single"/>
          <w:lang w:eastAsia="en-US"/>
        </w:rPr>
      </w:pPr>
    </w:p>
    <w:p w14:paraId="6C5333CD" w14:textId="77777777" w:rsidR="00F01B80" w:rsidRDefault="00F01B80">
      <w:pPr>
        <w:rPr>
          <w:rFonts w:cs="Arial"/>
          <w:b/>
          <w:lang w:eastAsia="en-US"/>
        </w:rPr>
      </w:pPr>
    </w:p>
    <w:p w14:paraId="36473A72" w14:textId="77777777" w:rsidR="00982E4F" w:rsidRDefault="00982E4F">
      <w:pPr>
        <w:rPr>
          <w:rFonts w:cs="Arial"/>
          <w:b/>
          <w:u w:val="single"/>
          <w:lang w:eastAsia="en-US"/>
        </w:rPr>
      </w:pPr>
    </w:p>
    <w:p w14:paraId="4EF74080" w14:textId="77777777" w:rsidR="00F01B80" w:rsidRDefault="00F01B80">
      <w:pPr>
        <w:rPr>
          <w:rFonts w:cs="Arial"/>
          <w:b/>
          <w:u w:val="single"/>
          <w:lang w:eastAsia="en-US"/>
        </w:rPr>
      </w:pPr>
      <w:r w:rsidRPr="00FF1C30">
        <w:rPr>
          <w:rFonts w:cs="Arial"/>
          <w:b/>
          <w:u w:val="single"/>
          <w:lang w:eastAsia="en-US"/>
        </w:rPr>
        <w:lastRenderedPageBreak/>
        <w:t>1.</w:t>
      </w:r>
      <w:r w:rsidR="00FF1C30">
        <w:rPr>
          <w:rFonts w:cs="Arial"/>
          <w:b/>
          <w:u w:val="single"/>
          <w:lang w:eastAsia="en-US"/>
        </w:rPr>
        <w:t>9</w:t>
      </w:r>
      <w:r>
        <w:rPr>
          <w:rFonts w:cs="Arial"/>
          <w:b/>
          <w:u w:val="single"/>
          <w:lang w:eastAsia="en-US"/>
        </w:rPr>
        <w:t xml:space="preserve"> Request Credit Card Verification and Authorization</w:t>
      </w:r>
    </w:p>
    <w:p w14:paraId="7E72403E"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CSR </w:t>
      </w:r>
      <w:r>
        <w:rPr>
          <w:rFonts w:cs="Arial"/>
          <w:lang w:eastAsia="en-US"/>
        </w:rPr>
        <w:t xml:space="preserve"> </w:t>
      </w:r>
    </w:p>
    <w:p w14:paraId="00179140" w14:textId="77777777" w:rsidR="00F01B80" w:rsidRDefault="00F01B80">
      <w:pPr>
        <w:rPr>
          <w:rFonts w:cs="Arial"/>
          <w:b/>
          <w:u w:val="single"/>
          <w:lang w:eastAsia="en-US"/>
        </w:rPr>
      </w:pPr>
      <w:r>
        <w:rPr>
          <w:rFonts w:cs="Arial"/>
          <w:b/>
          <w:lang w:eastAsia="en-US"/>
        </w:rPr>
        <w:t>Description:</w:t>
      </w:r>
    </w:p>
    <w:p w14:paraId="232BE825" w14:textId="77777777" w:rsidR="00F01B80" w:rsidRDefault="00F01B80">
      <w:pPr>
        <w:rPr>
          <w:lang w:eastAsia="en-US"/>
        </w:rPr>
      </w:pPr>
      <w:r>
        <w:rPr>
          <w:lang w:eastAsia="en-US"/>
        </w:rPr>
        <w:t xml:space="preserve">The CSR or Authorized User initiates a request for the Authorization Provider to verify and provide authorization code for the Credit Card Payment.  </w:t>
      </w:r>
    </w:p>
    <w:p w14:paraId="66758724" w14:textId="4C6493D5" w:rsidR="004D1E4A" w:rsidRDefault="004D1E4A">
      <w:pPr>
        <w:rPr>
          <w:rFonts w:cs="Arial"/>
          <w:b/>
          <w:lang w:eastAsia="en-US"/>
        </w:rPr>
      </w:pPr>
    </w:p>
    <w:p w14:paraId="49883CA1" w14:textId="77777777" w:rsidR="00001B69" w:rsidRDefault="00001B69">
      <w:pPr>
        <w:rPr>
          <w:rFonts w:cs="Arial"/>
          <w:b/>
          <w:lang w:eastAsia="en-US"/>
        </w:rPr>
      </w:pPr>
    </w:p>
    <w:p w14:paraId="45CE644B" w14:textId="77777777" w:rsidR="00F01B80" w:rsidRDefault="006E3161">
      <w:pPr>
        <w:rPr>
          <w:rFonts w:cs="Arial"/>
          <w:b/>
          <w:u w:val="single"/>
          <w:lang w:eastAsia="en-US"/>
        </w:rPr>
      </w:pPr>
      <w:r>
        <w:rPr>
          <w:rFonts w:cs="Arial"/>
          <w:b/>
          <w:u w:val="single"/>
          <w:lang w:eastAsia="en-US"/>
        </w:rPr>
        <w:t>2.0</w:t>
      </w:r>
      <w:r w:rsidR="00F01B80" w:rsidRPr="00933E1C">
        <w:rPr>
          <w:rFonts w:cs="Arial"/>
          <w:b/>
          <w:u w:val="single"/>
          <w:lang w:eastAsia="en-US"/>
        </w:rPr>
        <w:t>.</w:t>
      </w:r>
      <w:r w:rsidR="00F01B80">
        <w:rPr>
          <w:rFonts w:cs="Arial"/>
          <w:b/>
          <w:u w:val="single"/>
          <w:lang w:eastAsia="en-US"/>
        </w:rPr>
        <w:t xml:space="preserve"> Send Request for Credit Card Authorization</w:t>
      </w:r>
    </w:p>
    <w:p w14:paraId="19EA6086" w14:textId="77777777" w:rsidR="00F01B80" w:rsidRDefault="00F01B80">
      <w:pPr>
        <w:rPr>
          <w:rFonts w:cs="Arial"/>
          <w:lang w:eastAsia="en-US"/>
        </w:rPr>
      </w:pPr>
      <w:r>
        <w:rPr>
          <w:lang w:eastAsia="en-US"/>
        </w:rPr>
        <w:t>A</w:t>
      </w:r>
      <w:r w:rsidR="003C6E0F">
        <w:rPr>
          <w:rFonts w:cs="Arial"/>
          <w:b/>
          <w:lang w:eastAsia="en-US"/>
        </w:rPr>
        <w:t xml:space="preserve">ctor/Role: </w:t>
      </w:r>
      <w:r w:rsidR="00251E87" w:rsidRPr="00251E87">
        <w:rPr>
          <w:rFonts w:cs="Arial"/>
          <w:b/>
          <w:lang w:eastAsia="en-US"/>
        </w:rPr>
        <w:t>C2M(CCB)</w:t>
      </w:r>
      <w:r>
        <w:rPr>
          <w:rFonts w:cs="Arial"/>
          <w:b/>
          <w:lang w:eastAsia="en-US"/>
        </w:rPr>
        <w:t xml:space="preserve"> </w:t>
      </w:r>
      <w:r>
        <w:rPr>
          <w:rFonts w:cs="Arial"/>
          <w:lang w:eastAsia="en-US"/>
        </w:rPr>
        <w:t xml:space="preserve"> </w:t>
      </w:r>
    </w:p>
    <w:p w14:paraId="4F85AEE6" w14:textId="77777777" w:rsidR="00F01B80" w:rsidRDefault="00F01B80">
      <w:pPr>
        <w:rPr>
          <w:rFonts w:cs="Arial"/>
          <w:b/>
          <w:u w:val="single"/>
          <w:lang w:eastAsia="en-US"/>
        </w:rPr>
      </w:pPr>
      <w:r>
        <w:rPr>
          <w:rFonts w:cs="Arial"/>
          <w:b/>
          <w:lang w:eastAsia="en-US"/>
        </w:rPr>
        <w:t>Description:</w:t>
      </w:r>
    </w:p>
    <w:p w14:paraId="56938C90" w14:textId="39977618" w:rsidR="00F01B80" w:rsidRDefault="00251E87">
      <w:pPr>
        <w:rPr>
          <w:lang w:eastAsia="en-US"/>
        </w:rPr>
      </w:pPr>
      <w:r w:rsidRPr="00251E87">
        <w:rPr>
          <w:lang w:eastAsia="en-US"/>
        </w:rPr>
        <w:t>C2M(CCB)</w:t>
      </w:r>
      <w:r w:rsidR="00F01B80">
        <w:rPr>
          <w:lang w:eastAsia="en-US"/>
        </w:rPr>
        <w:t xml:space="preserve"> initiates a request to verify the credit card and provide an authorization code.  </w:t>
      </w:r>
    </w:p>
    <w:p w14:paraId="029A4FAA" w14:textId="77777777" w:rsidR="00D84941" w:rsidRDefault="00D84941">
      <w:pPr>
        <w:rPr>
          <w:lang w:eastAsia="en-US"/>
        </w:rPr>
      </w:pPr>
    </w:p>
    <w:p w14:paraId="75845670" w14:textId="77777777" w:rsidR="00F01B80" w:rsidRDefault="00F01B8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00A666B8" w14:textId="77777777">
        <w:tc>
          <w:tcPr>
            <w:tcW w:w="4860" w:type="dxa"/>
          </w:tcPr>
          <w:p w14:paraId="70F4F6A1" w14:textId="7AD3657C" w:rsidR="00F01B80" w:rsidRDefault="00F01B80">
            <w:pPr>
              <w:rPr>
                <w:rFonts w:cs="Arial"/>
                <w:bCs/>
                <w:szCs w:val="18"/>
                <w:lang w:eastAsia="en-US"/>
              </w:rPr>
            </w:pPr>
            <w:bookmarkStart w:id="36" w:name="OLE_LINK4"/>
            <w:r>
              <w:rPr>
                <w:rFonts w:cs="Arial"/>
                <w:bCs/>
                <w:szCs w:val="18"/>
                <w:lang w:eastAsia="en-US"/>
              </w:rPr>
              <w:t>C</w:t>
            </w:r>
            <w:r w:rsidR="0083054E">
              <w:rPr>
                <w:rFonts w:cs="Arial"/>
                <w:bCs/>
                <w:szCs w:val="18"/>
                <w:lang w:eastAsia="en-US"/>
              </w:rPr>
              <w:t>1</w:t>
            </w:r>
            <w:r>
              <w:rPr>
                <w:rFonts w:cs="Arial"/>
                <w:bCs/>
                <w:szCs w:val="18"/>
                <w:lang w:eastAsia="en-US"/>
              </w:rPr>
              <w:t xml:space="preserve">_TNDR_AUTH - Tender Type Tender Authorization </w:t>
            </w:r>
            <w:r w:rsidR="00103D84">
              <w:t xml:space="preserve"> </w:t>
            </w:r>
            <w:r w:rsidR="00103D84" w:rsidRPr="00103D84">
              <w:rPr>
                <w:rFonts w:cs="Arial"/>
                <w:bCs/>
                <w:szCs w:val="18"/>
                <w:lang w:eastAsia="en-US"/>
              </w:rPr>
              <w:t xml:space="preserve">thru </w:t>
            </w:r>
            <w:r>
              <w:rPr>
                <w:rFonts w:cs="Arial"/>
                <w:bCs/>
                <w:szCs w:val="18"/>
                <w:lang w:eastAsia="en-US"/>
              </w:rPr>
              <w:t>Cybersource</w:t>
            </w:r>
            <w:r w:rsidR="00921E85">
              <w:rPr>
                <w:rFonts w:cs="Arial"/>
                <w:bCs/>
                <w:szCs w:val="18"/>
                <w:lang w:eastAsia="en-US"/>
              </w:rPr>
              <w:t xml:space="preserve"> (Algorithm Type)</w:t>
            </w:r>
          </w:p>
        </w:tc>
      </w:tr>
    </w:tbl>
    <w:p w14:paraId="0ABF476F" w14:textId="77777777" w:rsidR="00F01B80" w:rsidRDefault="00F01B8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72435B4" w14:textId="072FA8A3" w:rsidR="00F01B80" w:rsidRDefault="00F01B80">
      <w:pPr>
        <w:rPr>
          <w:lang w:eastAsia="en-US"/>
        </w:rPr>
      </w:pPr>
    </w:p>
    <w:p w14:paraId="732D3190" w14:textId="1F5BB491" w:rsidR="00F01B80" w:rsidRDefault="00F01B8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6FDE5E53" w14:textId="77777777">
        <w:tc>
          <w:tcPr>
            <w:tcW w:w="4860" w:type="dxa"/>
          </w:tcPr>
          <w:p w14:paraId="27D34A83" w14:textId="77777777" w:rsidR="00F01B80" w:rsidRDefault="00F01B80">
            <w:pPr>
              <w:rPr>
                <w:rFonts w:cs="Arial"/>
                <w:bCs/>
                <w:szCs w:val="18"/>
                <w:lang w:eastAsia="en-US"/>
              </w:rPr>
            </w:pPr>
            <w:r>
              <w:rPr>
                <w:rFonts w:cs="Arial"/>
                <w:bCs/>
                <w:szCs w:val="18"/>
                <w:lang w:eastAsia="en-US"/>
              </w:rPr>
              <w:t>Outbound Message Type</w:t>
            </w:r>
          </w:p>
        </w:tc>
      </w:tr>
      <w:tr w:rsidR="00F01B80" w14:paraId="5CC51514" w14:textId="77777777">
        <w:tc>
          <w:tcPr>
            <w:tcW w:w="4860" w:type="dxa"/>
          </w:tcPr>
          <w:p w14:paraId="40D59515" w14:textId="1AE952EA" w:rsidR="00F01B80" w:rsidRDefault="00921E85">
            <w:pPr>
              <w:rPr>
                <w:rFonts w:cs="Arial"/>
                <w:bCs/>
                <w:szCs w:val="18"/>
                <w:lang w:eastAsia="en-US"/>
              </w:rPr>
            </w:pPr>
            <w:r>
              <w:rPr>
                <w:rFonts w:cs="Arial"/>
                <w:bCs/>
                <w:szCs w:val="18"/>
                <w:lang w:eastAsia="en-US"/>
              </w:rPr>
              <w:t xml:space="preserve">Message </w:t>
            </w:r>
            <w:r w:rsidR="00F01B80">
              <w:rPr>
                <w:rFonts w:cs="Arial"/>
                <w:bCs/>
                <w:szCs w:val="18"/>
                <w:lang w:eastAsia="en-US"/>
              </w:rPr>
              <w:t>Sender</w:t>
            </w:r>
          </w:p>
        </w:tc>
      </w:tr>
      <w:tr w:rsidR="00F01B80" w14:paraId="4D4CC3B6" w14:textId="77777777">
        <w:tc>
          <w:tcPr>
            <w:tcW w:w="4860" w:type="dxa"/>
          </w:tcPr>
          <w:p w14:paraId="0FC680ED" w14:textId="77777777" w:rsidR="00F01B80" w:rsidRDefault="00F01B80">
            <w:pPr>
              <w:rPr>
                <w:rFonts w:cs="Arial"/>
                <w:bCs/>
                <w:szCs w:val="18"/>
                <w:lang w:eastAsia="en-US"/>
              </w:rPr>
            </w:pPr>
            <w:r>
              <w:rPr>
                <w:rFonts w:cs="Arial"/>
                <w:bCs/>
                <w:szCs w:val="18"/>
                <w:lang w:eastAsia="en-US"/>
              </w:rPr>
              <w:t xml:space="preserve">External System </w:t>
            </w:r>
          </w:p>
        </w:tc>
      </w:tr>
      <w:tr w:rsidR="00F01B80" w14:paraId="48D43894" w14:textId="77777777">
        <w:tc>
          <w:tcPr>
            <w:tcW w:w="4860" w:type="dxa"/>
          </w:tcPr>
          <w:p w14:paraId="14FCFF20" w14:textId="77777777" w:rsidR="00F01B80" w:rsidRDefault="00F01B80" w:rsidP="009D0FE3">
            <w:pPr>
              <w:rPr>
                <w:rFonts w:cs="Arial"/>
                <w:bCs/>
                <w:szCs w:val="18"/>
                <w:lang w:eastAsia="en-US"/>
              </w:rPr>
            </w:pPr>
            <w:r>
              <w:rPr>
                <w:rFonts w:cs="Arial"/>
                <w:bCs/>
                <w:szCs w:val="18"/>
                <w:lang w:eastAsia="en-US"/>
              </w:rPr>
              <w:t>User and User Characteristics</w:t>
            </w:r>
          </w:p>
        </w:tc>
      </w:tr>
      <w:tr w:rsidR="00F01B80" w14:paraId="4F7A9C7C" w14:textId="77777777">
        <w:tc>
          <w:tcPr>
            <w:tcW w:w="4860" w:type="dxa"/>
          </w:tcPr>
          <w:p w14:paraId="108B6A53" w14:textId="77777777" w:rsidR="00F01B80" w:rsidRDefault="00F01B80">
            <w:pPr>
              <w:rPr>
                <w:rFonts w:cs="Arial"/>
                <w:bCs/>
                <w:szCs w:val="18"/>
                <w:lang w:eastAsia="en-US"/>
              </w:rPr>
            </w:pPr>
            <w:r>
              <w:rPr>
                <w:rFonts w:cs="Arial"/>
                <w:bCs/>
                <w:szCs w:val="18"/>
                <w:lang w:eastAsia="en-US"/>
              </w:rPr>
              <w:t>Tender Type</w:t>
            </w:r>
          </w:p>
        </w:tc>
      </w:tr>
      <w:tr w:rsidR="00F01B80" w14:paraId="73F8FE9F" w14:textId="77777777">
        <w:tc>
          <w:tcPr>
            <w:tcW w:w="4860" w:type="dxa"/>
          </w:tcPr>
          <w:p w14:paraId="2DD232F0" w14:textId="36D9F5FC" w:rsidR="00F01B80" w:rsidRDefault="000B20CA" w:rsidP="00A9213C">
            <w:pPr>
              <w:rPr>
                <w:rFonts w:cs="Arial"/>
                <w:bCs/>
                <w:szCs w:val="18"/>
                <w:lang w:eastAsia="en-US"/>
              </w:rPr>
            </w:pPr>
            <w:r>
              <w:rPr>
                <w:rFonts w:cs="Arial"/>
                <w:bCs/>
                <w:szCs w:val="18"/>
                <w:lang w:eastAsia="en-US"/>
              </w:rPr>
              <w:t xml:space="preserve">Algorithm - </w:t>
            </w:r>
            <w:r w:rsidR="00F01B80">
              <w:rPr>
                <w:rFonts w:cs="Arial"/>
                <w:bCs/>
                <w:szCs w:val="18"/>
                <w:lang w:eastAsia="en-US"/>
              </w:rPr>
              <w:t xml:space="preserve">Tender Authorization </w:t>
            </w:r>
            <w:r w:rsidR="00921E85">
              <w:rPr>
                <w:rFonts w:cs="Arial"/>
                <w:bCs/>
                <w:szCs w:val="18"/>
                <w:lang w:eastAsia="en-US"/>
              </w:rPr>
              <w:t>(BO System Event</w:t>
            </w:r>
            <w:r w:rsidR="000E1B2F">
              <w:rPr>
                <w:rFonts w:cs="Arial"/>
                <w:bCs/>
                <w:szCs w:val="18"/>
                <w:lang w:eastAsia="en-US"/>
              </w:rPr>
              <w:t xml:space="preserve"> Algorithm</w:t>
            </w:r>
            <w:r w:rsidR="00921E85">
              <w:rPr>
                <w:rFonts w:cs="Arial"/>
                <w:bCs/>
                <w:szCs w:val="18"/>
                <w:lang w:eastAsia="en-US"/>
              </w:rPr>
              <w:t>)</w:t>
            </w:r>
          </w:p>
        </w:tc>
      </w:tr>
      <w:tr w:rsidR="00921E85" w14:paraId="3A868CD3" w14:textId="77777777">
        <w:tc>
          <w:tcPr>
            <w:tcW w:w="4860" w:type="dxa"/>
          </w:tcPr>
          <w:p w14:paraId="32A68D46" w14:textId="041EA112" w:rsidR="00921E85" w:rsidRDefault="00921E85" w:rsidP="00A9213C">
            <w:pPr>
              <w:rPr>
                <w:rFonts w:cs="Arial"/>
                <w:bCs/>
                <w:szCs w:val="18"/>
                <w:lang w:eastAsia="en-US"/>
              </w:rPr>
            </w:pPr>
            <w:r>
              <w:rPr>
                <w:rFonts w:cs="Arial"/>
                <w:bCs/>
                <w:szCs w:val="18"/>
                <w:lang w:eastAsia="en-US"/>
              </w:rPr>
              <w:t>Characteristic Type</w:t>
            </w:r>
            <w:r w:rsidR="00D84941">
              <w:rPr>
                <w:rFonts w:cs="Arial"/>
                <w:bCs/>
                <w:szCs w:val="18"/>
                <w:lang w:eastAsia="en-US"/>
              </w:rPr>
              <w:t>s</w:t>
            </w:r>
          </w:p>
        </w:tc>
      </w:tr>
    </w:tbl>
    <w:p w14:paraId="324D0702" w14:textId="77777777" w:rsidR="00F01B80" w:rsidRDefault="00F01B80">
      <w:pPr>
        <w:rPr>
          <w:rFonts w:cs="Arial"/>
          <w:b/>
          <w:u w:val="single"/>
          <w:lang w:eastAsia="en-US"/>
        </w:rPr>
      </w:pPr>
      <w:r>
        <w:rPr>
          <w:rFonts w:cs="Arial"/>
          <w:b/>
          <w:lang w:eastAsia="en-US"/>
        </w:rPr>
        <w:t xml:space="preserve">Configuration required Y          Entities to Configure:  </w:t>
      </w:r>
    </w:p>
    <w:p w14:paraId="5012AB45" w14:textId="77777777" w:rsidR="00F01B80" w:rsidRDefault="00F01B80">
      <w:pPr>
        <w:rPr>
          <w:rFonts w:cs="Arial"/>
          <w:b/>
          <w:u w:val="single"/>
          <w:lang w:eastAsia="en-US"/>
        </w:rPr>
      </w:pPr>
    </w:p>
    <w:p w14:paraId="77416435" w14:textId="77777777" w:rsidR="00F01B80" w:rsidRDefault="00F01B80">
      <w:pPr>
        <w:rPr>
          <w:rFonts w:cs="Arial"/>
          <w:b/>
          <w:u w:val="single"/>
          <w:lang w:eastAsia="en-US"/>
        </w:rPr>
      </w:pPr>
    </w:p>
    <w:p w14:paraId="22AE45E8" w14:textId="77777777" w:rsidR="00F01B80" w:rsidRDefault="00F01B80">
      <w:pPr>
        <w:rPr>
          <w:rFonts w:cs="Arial"/>
          <w:b/>
          <w:u w:val="single"/>
          <w:lang w:eastAsia="en-US"/>
        </w:rPr>
      </w:pPr>
    </w:p>
    <w:p w14:paraId="12BCAA7A" w14:textId="77777777" w:rsidR="00F01B80" w:rsidRDefault="00F01B80">
      <w:pPr>
        <w:rPr>
          <w:rFonts w:cs="Arial"/>
          <w:b/>
          <w:u w:val="single"/>
          <w:lang w:eastAsia="en-US"/>
        </w:rPr>
      </w:pPr>
    </w:p>
    <w:bookmarkEnd w:id="36"/>
    <w:p w14:paraId="6AE4D1F3" w14:textId="77777777" w:rsidR="00F01B80" w:rsidRDefault="00F01B80">
      <w:pPr>
        <w:rPr>
          <w:rFonts w:cs="Arial"/>
          <w:b/>
          <w:u w:val="single"/>
          <w:lang w:eastAsia="en-US"/>
        </w:rPr>
      </w:pPr>
    </w:p>
    <w:p w14:paraId="675749FE" w14:textId="063172DC" w:rsidR="00F01B80" w:rsidRDefault="00F01B80">
      <w:pPr>
        <w:rPr>
          <w:rFonts w:cs="Arial"/>
          <w:b/>
          <w:u w:val="single"/>
          <w:lang w:eastAsia="en-US"/>
        </w:rPr>
      </w:pPr>
    </w:p>
    <w:p w14:paraId="28DBC4D0" w14:textId="40885477" w:rsidR="000E1B2F" w:rsidRDefault="000E1B2F">
      <w:pPr>
        <w:rPr>
          <w:rFonts w:cs="Arial"/>
          <w:b/>
          <w:u w:val="single"/>
          <w:lang w:eastAsia="en-US"/>
        </w:rPr>
      </w:pPr>
    </w:p>
    <w:p w14:paraId="491D1F23" w14:textId="586DAC9E" w:rsidR="00AE23EE" w:rsidRDefault="00AE23EE">
      <w:pPr>
        <w:rPr>
          <w:rFonts w:cs="Arial"/>
          <w:b/>
          <w:u w:val="single"/>
          <w:lang w:eastAsia="en-US"/>
        </w:rPr>
      </w:pPr>
    </w:p>
    <w:p w14:paraId="16204DF8" w14:textId="77777777" w:rsidR="00AE23EE" w:rsidRDefault="00AE23EE" w:rsidP="00AE23E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E23EE" w14:paraId="106B57E2" w14:textId="77777777" w:rsidTr="007C2488">
        <w:tc>
          <w:tcPr>
            <w:tcW w:w="4860" w:type="dxa"/>
          </w:tcPr>
          <w:p w14:paraId="310ED69E" w14:textId="77777777" w:rsidR="00AE23EE" w:rsidRDefault="00AE23EE" w:rsidP="00AE23EE">
            <w:pPr>
              <w:snapToGrid w:val="0"/>
              <w:rPr>
                <w:rFonts w:cs="Arial"/>
                <w:bCs/>
                <w:szCs w:val="18"/>
              </w:rPr>
            </w:pPr>
            <w:r>
              <w:rPr>
                <w:rFonts w:cs="Arial"/>
                <w:bCs/>
                <w:szCs w:val="18"/>
              </w:rPr>
              <w:t>C1-CyberSourceCreditCardAuth - CyberSource - Credit Card Authorization</w:t>
            </w:r>
          </w:p>
          <w:p w14:paraId="705BE4F4" w14:textId="214C2C4A" w:rsidR="00AE23EE" w:rsidRDefault="00AE23EE" w:rsidP="00AE23EE">
            <w:pPr>
              <w:rPr>
                <w:rFonts w:cs="Arial"/>
                <w:bCs/>
                <w:szCs w:val="18"/>
                <w:lang w:eastAsia="en-US"/>
              </w:rPr>
            </w:pPr>
            <w:r w:rsidRPr="00182922">
              <w:rPr>
                <w:rFonts w:cs="Arial"/>
                <w:bCs/>
                <w:szCs w:val="18"/>
              </w:rPr>
              <w:t>This business object is used on the payment portal page when creating the credit card authorization request.</w:t>
            </w:r>
          </w:p>
        </w:tc>
      </w:tr>
      <w:tr w:rsidR="00AE23EE" w14:paraId="7332631F" w14:textId="77777777" w:rsidTr="007C2488">
        <w:tc>
          <w:tcPr>
            <w:tcW w:w="4860" w:type="dxa"/>
          </w:tcPr>
          <w:p w14:paraId="31C0352E" w14:textId="77777777" w:rsidR="00AE23EE" w:rsidRDefault="00AE23EE" w:rsidP="00AE23EE">
            <w:pPr>
              <w:snapToGrid w:val="0"/>
              <w:rPr>
                <w:rFonts w:cs="Arial"/>
                <w:bCs/>
                <w:szCs w:val="18"/>
              </w:rPr>
            </w:pPr>
            <w:r>
              <w:rPr>
                <w:rFonts w:cs="Arial"/>
                <w:bCs/>
                <w:szCs w:val="18"/>
              </w:rPr>
              <w:t>C1-CreditCardWithAuthorization - Tender Type - Credit Card with Authorization</w:t>
            </w:r>
          </w:p>
          <w:p w14:paraId="01173AAB" w14:textId="35C4EA46" w:rsidR="00AE23EE" w:rsidRDefault="00AE23EE" w:rsidP="00AE23EE">
            <w:pPr>
              <w:rPr>
                <w:rFonts w:cs="Arial"/>
                <w:bCs/>
                <w:szCs w:val="18"/>
                <w:lang w:eastAsia="en-US"/>
              </w:rPr>
            </w:pPr>
            <w:r w:rsidRPr="001103AC">
              <w:rPr>
                <w:rFonts w:cs="Arial"/>
                <w:bCs/>
                <w:szCs w:val="18"/>
              </w:rPr>
              <w:t>This business object is used on the Payment Portal page.</w:t>
            </w:r>
          </w:p>
        </w:tc>
      </w:tr>
      <w:tr w:rsidR="00AE23EE" w14:paraId="107BAC3A" w14:textId="77777777" w:rsidTr="007C2488">
        <w:tc>
          <w:tcPr>
            <w:tcW w:w="4860" w:type="dxa"/>
          </w:tcPr>
          <w:p w14:paraId="16B44AEF" w14:textId="77777777" w:rsidR="00AE23EE" w:rsidRDefault="00AE23EE" w:rsidP="00AE23EE">
            <w:r w:rsidRPr="00684136">
              <w:t>C1-CybersourceSecurityInfo</w:t>
            </w:r>
            <w:r>
              <w:t xml:space="preserve"> - </w:t>
            </w:r>
            <w:r w:rsidRPr="00684136">
              <w:t>User - Cybersource Security Information</w:t>
            </w:r>
          </w:p>
          <w:p w14:paraId="6F119485" w14:textId="1DAB6434" w:rsidR="00AE23EE" w:rsidRDefault="00AE23EE" w:rsidP="00AE23EE">
            <w:pPr>
              <w:rPr>
                <w:rFonts w:cs="Arial"/>
                <w:bCs/>
                <w:szCs w:val="18"/>
                <w:lang w:eastAsia="en-US"/>
              </w:rPr>
            </w:pPr>
            <w:r w:rsidRPr="00684136">
              <w:t>Security information (e.g. user id, password, etc.) needed to interface with CyberSource are stored as user characteristics.</w:t>
            </w:r>
          </w:p>
        </w:tc>
      </w:tr>
    </w:tbl>
    <w:p w14:paraId="2364A5AA" w14:textId="41E5FAE4" w:rsidR="00AE23EE" w:rsidRDefault="00AE23EE" w:rsidP="00AE23EE">
      <w:pPr>
        <w:rPr>
          <w:rFonts w:cs="Arial"/>
          <w:b/>
          <w:u w:val="single"/>
          <w:lang w:eastAsia="en-US"/>
        </w:rPr>
      </w:pPr>
      <w:r>
        <w:rPr>
          <w:rFonts w:cs="Arial"/>
          <w:b/>
        </w:rPr>
        <w:t>Business Object</w:t>
      </w:r>
      <w:r>
        <w:rPr>
          <w:rFonts w:cs="Arial"/>
          <w:b/>
          <w:lang w:eastAsia="en-US"/>
        </w:rPr>
        <w:t xml:space="preserve"> </w:t>
      </w:r>
      <w:r>
        <w:rPr>
          <w:rFonts w:cs="Arial"/>
          <w:b/>
        </w:rPr>
        <w:t xml:space="preserve">Y                        Business Object:   </w:t>
      </w:r>
    </w:p>
    <w:p w14:paraId="67341E15" w14:textId="77777777" w:rsidR="00AE23EE" w:rsidRDefault="00AE23EE" w:rsidP="00AE23EE">
      <w:pPr>
        <w:rPr>
          <w:rFonts w:cs="Arial"/>
          <w:b/>
          <w:u w:val="single"/>
          <w:lang w:eastAsia="en-US"/>
        </w:rPr>
      </w:pPr>
    </w:p>
    <w:p w14:paraId="5572F5BA" w14:textId="77777777" w:rsidR="00AE23EE" w:rsidRDefault="00AE23EE" w:rsidP="00AE23EE">
      <w:pPr>
        <w:rPr>
          <w:rFonts w:cs="Arial"/>
          <w:b/>
          <w:u w:val="single"/>
          <w:lang w:eastAsia="en-US"/>
        </w:rPr>
      </w:pPr>
    </w:p>
    <w:p w14:paraId="3649C234" w14:textId="77777777" w:rsidR="00AE23EE" w:rsidRDefault="00AE23EE" w:rsidP="00AE23EE">
      <w:pPr>
        <w:rPr>
          <w:rFonts w:cs="Arial"/>
          <w:b/>
          <w:u w:val="single"/>
          <w:lang w:eastAsia="en-US"/>
        </w:rPr>
      </w:pPr>
    </w:p>
    <w:p w14:paraId="46AC125E" w14:textId="77777777" w:rsidR="00AE23EE" w:rsidRDefault="00AE23EE" w:rsidP="00AE23EE">
      <w:pPr>
        <w:rPr>
          <w:rFonts w:cs="Arial"/>
          <w:b/>
          <w:u w:val="single"/>
          <w:lang w:eastAsia="en-US"/>
        </w:rPr>
      </w:pPr>
    </w:p>
    <w:p w14:paraId="524972F2" w14:textId="77777777" w:rsidR="00AE23EE" w:rsidRDefault="00AE23EE" w:rsidP="00AE23EE">
      <w:pPr>
        <w:rPr>
          <w:rFonts w:cs="Arial"/>
          <w:b/>
          <w:u w:val="single"/>
          <w:lang w:eastAsia="en-US"/>
        </w:rPr>
      </w:pPr>
    </w:p>
    <w:p w14:paraId="66CB7CBD" w14:textId="77777777" w:rsidR="00AE23EE" w:rsidRDefault="00AE23EE" w:rsidP="00AE23EE">
      <w:pPr>
        <w:rPr>
          <w:rFonts w:cs="Arial"/>
          <w:b/>
          <w:u w:val="single"/>
          <w:lang w:eastAsia="en-US"/>
        </w:rPr>
      </w:pPr>
    </w:p>
    <w:p w14:paraId="277D3BCC" w14:textId="77777777" w:rsidR="00AE23EE" w:rsidRDefault="00AE23EE" w:rsidP="00AE23EE">
      <w:pPr>
        <w:rPr>
          <w:rFonts w:cs="Arial"/>
          <w:b/>
          <w:u w:val="single"/>
          <w:lang w:eastAsia="en-US"/>
        </w:rPr>
      </w:pPr>
    </w:p>
    <w:p w14:paraId="0A6BD27C" w14:textId="77777777" w:rsidR="00AE23EE" w:rsidRDefault="00AE23EE" w:rsidP="00AE23EE">
      <w:pPr>
        <w:rPr>
          <w:rFonts w:cs="Arial"/>
          <w:b/>
          <w:u w:val="single"/>
          <w:lang w:eastAsia="en-US"/>
        </w:rPr>
      </w:pPr>
    </w:p>
    <w:p w14:paraId="65769C90" w14:textId="77777777" w:rsidR="00AE23EE" w:rsidRDefault="00AE23EE" w:rsidP="00AE23EE">
      <w:pPr>
        <w:rPr>
          <w:rFonts w:cs="Arial"/>
          <w:b/>
          <w:u w:val="single"/>
          <w:lang w:eastAsia="en-US"/>
        </w:rPr>
      </w:pPr>
    </w:p>
    <w:p w14:paraId="1034E14E" w14:textId="77777777" w:rsidR="00AE23EE" w:rsidRDefault="00AE23EE">
      <w:pPr>
        <w:rPr>
          <w:rFonts w:cs="Arial"/>
          <w:b/>
          <w:u w:val="single"/>
          <w:lang w:eastAsia="en-US"/>
        </w:rPr>
      </w:pPr>
    </w:p>
    <w:p w14:paraId="7C4E4B02" w14:textId="1FDD8B55" w:rsidR="00AE23EE" w:rsidRDefault="00AE23EE">
      <w:pPr>
        <w:rPr>
          <w:rFonts w:cs="Arial"/>
          <w:b/>
          <w:u w:val="single"/>
          <w:lang w:eastAsia="en-US"/>
        </w:rPr>
      </w:pPr>
    </w:p>
    <w:p w14:paraId="1136FB92" w14:textId="77777777" w:rsidR="00AE23EE" w:rsidRDefault="00AE23EE">
      <w:pPr>
        <w:rPr>
          <w:rFonts w:cs="Arial"/>
          <w:b/>
          <w:u w:val="single"/>
          <w:lang w:eastAsia="en-US"/>
        </w:rPr>
      </w:pPr>
    </w:p>
    <w:p w14:paraId="4A19F864" w14:textId="6535546F" w:rsidR="00921E85" w:rsidRDefault="00921E85">
      <w:pPr>
        <w:rPr>
          <w:rFonts w:cs="Arial"/>
          <w:b/>
          <w:u w:val="single"/>
          <w:lang w:eastAsia="en-US"/>
        </w:rPr>
      </w:pPr>
    </w:p>
    <w:p w14:paraId="7C650E1D" w14:textId="21195889" w:rsidR="00921E85" w:rsidRDefault="00921E85">
      <w:pPr>
        <w:rPr>
          <w:rFonts w:cs="Arial"/>
          <w:b/>
          <w:u w:val="single"/>
          <w:lang w:eastAsia="en-US"/>
        </w:rPr>
      </w:pPr>
    </w:p>
    <w:p w14:paraId="1ABE72B6" w14:textId="7C8A23AF" w:rsidR="00F01B80" w:rsidRDefault="00F01B80">
      <w:pPr>
        <w:rPr>
          <w:rFonts w:cs="Arial"/>
          <w:b/>
        </w:rPr>
      </w:pPr>
    </w:p>
    <w:p w14:paraId="17437701" w14:textId="330B61AC" w:rsidR="00F01B80" w:rsidRDefault="00F01B80">
      <w:pPr>
        <w:rPr>
          <w:rFonts w:cs="Arial"/>
          <w:b/>
        </w:rPr>
      </w:pPr>
    </w:p>
    <w:p w14:paraId="12390E66" w14:textId="77777777" w:rsidR="00F01B80" w:rsidRDefault="00F01B80">
      <w:pPr>
        <w:rPr>
          <w:rFonts w:cs="Arial"/>
          <w:b/>
          <w:u w:val="single"/>
        </w:rPr>
      </w:pPr>
    </w:p>
    <w:p w14:paraId="24E47E02" w14:textId="77777777" w:rsidR="00F01B80" w:rsidRDefault="006E3161">
      <w:pPr>
        <w:rPr>
          <w:rFonts w:cs="Arial"/>
          <w:b/>
          <w:u w:val="single"/>
          <w:lang w:eastAsia="en-US"/>
        </w:rPr>
      </w:pPr>
      <w:r>
        <w:rPr>
          <w:rFonts w:cs="Arial"/>
          <w:b/>
          <w:u w:val="single"/>
          <w:lang w:eastAsia="en-US"/>
        </w:rPr>
        <w:t>2.1</w:t>
      </w:r>
      <w:r w:rsidR="00F01B80">
        <w:rPr>
          <w:rFonts w:cs="Arial"/>
          <w:b/>
          <w:u w:val="single"/>
          <w:lang w:eastAsia="en-US"/>
        </w:rPr>
        <w:t xml:space="preserve"> Receive Request for Credit Card Authorization</w:t>
      </w:r>
    </w:p>
    <w:p w14:paraId="6CC2E5E5"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Authorization Provider  </w:t>
      </w:r>
      <w:r>
        <w:rPr>
          <w:rFonts w:cs="Arial"/>
          <w:lang w:eastAsia="en-US"/>
        </w:rPr>
        <w:t xml:space="preserve"> </w:t>
      </w:r>
    </w:p>
    <w:p w14:paraId="0BFA73DC" w14:textId="77777777" w:rsidR="00F01B80" w:rsidRDefault="00F01B80">
      <w:pPr>
        <w:rPr>
          <w:rFonts w:cs="Arial"/>
          <w:b/>
          <w:u w:val="single"/>
          <w:lang w:eastAsia="en-US"/>
        </w:rPr>
      </w:pPr>
      <w:r>
        <w:rPr>
          <w:rFonts w:cs="Arial"/>
          <w:b/>
          <w:lang w:eastAsia="en-US"/>
        </w:rPr>
        <w:t>Description:</w:t>
      </w:r>
    </w:p>
    <w:p w14:paraId="223B8788" w14:textId="77777777" w:rsidR="00F01B80" w:rsidRDefault="00F01B80">
      <w:pPr>
        <w:rPr>
          <w:lang w:eastAsia="en-US"/>
        </w:rPr>
      </w:pPr>
      <w:r>
        <w:rPr>
          <w:lang w:eastAsia="en-US"/>
        </w:rPr>
        <w:t xml:space="preserve">The Authorization Provider receives the necessary information to analyze and determine authorization or denial for the given credit card.  </w:t>
      </w:r>
    </w:p>
    <w:p w14:paraId="60CB2041" w14:textId="77777777" w:rsidR="00F01B80" w:rsidRDefault="00F01B80">
      <w:pPr>
        <w:rPr>
          <w:rFonts w:cs="Arial"/>
          <w:b/>
          <w:lang w:eastAsia="en-US"/>
        </w:rPr>
      </w:pPr>
    </w:p>
    <w:p w14:paraId="26D880C6" w14:textId="77777777" w:rsidR="00F01B80" w:rsidRDefault="00F01B80">
      <w:pPr>
        <w:rPr>
          <w:rFonts w:cs="Arial"/>
          <w:b/>
          <w:u w:val="single"/>
          <w:lang w:eastAsia="en-US"/>
        </w:rPr>
      </w:pPr>
    </w:p>
    <w:p w14:paraId="5AD0FC2D" w14:textId="77777777" w:rsidR="00F01B80" w:rsidRDefault="00AD757E">
      <w:pPr>
        <w:rPr>
          <w:rFonts w:cs="Arial"/>
          <w:b/>
          <w:u w:val="single"/>
          <w:lang w:eastAsia="en-US"/>
        </w:rPr>
      </w:pPr>
      <w:hyperlink w:anchor="BPM1" w:history="1">
        <w:r w:rsidR="006E3161">
          <w:rPr>
            <w:rStyle w:val="Hyperlink"/>
            <w:rFonts w:cs="Arial"/>
            <w:b/>
            <w:lang w:eastAsia="en-US"/>
          </w:rPr>
          <w:t>2.2</w:t>
        </w:r>
      </w:hyperlink>
      <w:r w:rsidR="00F01B80">
        <w:rPr>
          <w:rFonts w:cs="Arial"/>
          <w:b/>
          <w:u w:val="single"/>
          <w:lang w:eastAsia="en-US"/>
        </w:rPr>
        <w:t xml:space="preserve"> Send Credit Card Authorization or Denial Information</w:t>
      </w:r>
    </w:p>
    <w:p w14:paraId="1E6738CB"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Authorization Provider</w:t>
      </w:r>
      <w:r>
        <w:rPr>
          <w:rFonts w:cs="Arial"/>
          <w:lang w:eastAsia="en-US"/>
        </w:rPr>
        <w:t xml:space="preserve"> </w:t>
      </w:r>
    </w:p>
    <w:p w14:paraId="78FA938B" w14:textId="77777777" w:rsidR="00F01B80" w:rsidRDefault="00F01B80">
      <w:pPr>
        <w:rPr>
          <w:rFonts w:cs="Arial"/>
          <w:b/>
          <w:u w:val="single"/>
          <w:lang w:eastAsia="en-US"/>
        </w:rPr>
      </w:pPr>
      <w:r>
        <w:rPr>
          <w:rFonts w:cs="Arial"/>
          <w:b/>
          <w:lang w:eastAsia="en-US"/>
        </w:rPr>
        <w:t>Description:</w:t>
      </w:r>
    </w:p>
    <w:p w14:paraId="3FFB267E" w14:textId="77777777" w:rsidR="00F01B80" w:rsidRDefault="00F01B80">
      <w:pPr>
        <w:rPr>
          <w:lang w:eastAsia="en-US"/>
        </w:rPr>
      </w:pPr>
      <w:r>
        <w:rPr>
          <w:lang w:eastAsia="en-US"/>
        </w:rPr>
        <w:t xml:space="preserve">The Authorization Provider returns authorization or denial code information.  </w:t>
      </w:r>
    </w:p>
    <w:p w14:paraId="2EDF845C" w14:textId="77777777" w:rsidR="00F01B80" w:rsidRDefault="00F01B80">
      <w:pPr>
        <w:rPr>
          <w:rFonts w:cs="Arial"/>
          <w:b/>
          <w:u w:val="single"/>
          <w:lang w:eastAsia="en-US"/>
        </w:rPr>
      </w:pPr>
    </w:p>
    <w:p w14:paraId="4FE594B6" w14:textId="77777777" w:rsidR="00F01B80" w:rsidRDefault="00F01B80">
      <w:pPr>
        <w:rPr>
          <w:rFonts w:cs="Arial"/>
          <w:b/>
          <w:u w:val="single"/>
          <w:lang w:eastAsia="en-US"/>
        </w:rPr>
      </w:pPr>
    </w:p>
    <w:p w14:paraId="3586FB69" w14:textId="77777777" w:rsidR="00F01B80" w:rsidRDefault="00AE1725">
      <w:pPr>
        <w:rPr>
          <w:rFonts w:cs="Arial"/>
          <w:b/>
          <w:u w:val="single"/>
          <w:lang w:eastAsia="en-US"/>
        </w:rPr>
      </w:pPr>
      <w:r>
        <w:rPr>
          <w:rFonts w:cs="Arial"/>
          <w:b/>
          <w:u w:val="single"/>
          <w:lang w:eastAsia="en-US"/>
        </w:rPr>
        <w:t>2.</w:t>
      </w:r>
      <w:r w:rsidR="006E3161">
        <w:rPr>
          <w:rFonts w:cs="Arial"/>
          <w:b/>
          <w:u w:val="single"/>
          <w:lang w:eastAsia="en-US"/>
        </w:rPr>
        <w:t>3</w:t>
      </w:r>
      <w:r w:rsidR="00F01B80">
        <w:rPr>
          <w:rFonts w:cs="Arial"/>
          <w:b/>
          <w:u w:val="single"/>
          <w:lang w:eastAsia="en-US"/>
        </w:rPr>
        <w:t xml:space="preserve"> Receive and Populate Credit Card Authorization or Denial Information</w:t>
      </w:r>
    </w:p>
    <w:p w14:paraId="1667B733" w14:textId="77777777" w:rsidR="00F01B80" w:rsidRDefault="00F01B80">
      <w:pPr>
        <w:rPr>
          <w:rFonts w:cs="Arial"/>
          <w:lang w:eastAsia="en-US"/>
        </w:rPr>
      </w:pPr>
      <w:r>
        <w:rPr>
          <w:lang w:eastAsia="en-US"/>
        </w:rPr>
        <w:t>A</w:t>
      </w:r>
      <w:r w:rsidR="003C6E0F">
        <w:rPr>
          <w:rFonts w:cs="Arial"/>
          <w:b/>
          <w:lang w:eastAsia="en-US"/>
        </w:rPr>
        <w:t xml:space="preserve">ctor/Role: </w:t>
      </w:r>
      <w:r w:rsidR="00251E87" w:rsidRPr="00251E87">
        <w:rPr>
          <w:rFonts w:cs="Arial"/>
          <w:b/>
          <w:lang w:eastAsia="en-US"/>
        </w:rPr>
        <w:t>C2M(CCB)</w:t>
      </w:r>
      <w:r>
        <w:rPr>
          <w:rFonts w:cs="Arial"/>
          <w:b/>
          <w:lang w:eastAsia="en-US"/>
        </w:rPr>
        <w:t xml:space="preserve"> </w:t>
      </w:r>
      <w:r>
        <w:rPr>
          <w:rFonts w:cs="Arial"/>
          <w:lang w:eastAsia="en-US"/>
        </w:rPr>
        <w:t xml:space="preserve"> </w:t>
      </w:r>
    </w:p>
    <w:p w14:paraId="23EBE104" w14:textId="77777777" w:rsidR="00F01B80" w:rsidRDefault="00F01B80">
      <w:pPr>
        <w:rPr>
          <w:rFonts w:cs="Arial"/>
          <w:b/>
          <w:u w:val="single"/>
          <w:lang w:eastAsia="en-US"/>
        </w:rPr>
      </w:pPr>
      <w:r>
        <w:rPr>
          <w:rFonts w:cs="Arial"/>
          <w:b/>
          <w:lang w:eastAsia="en-US"/>
        </w:rPr>
        <w:t>Description:</w:t>
      </w:r>
    </w:p>
    <w:p w14:paraId="2B2426DA" w14:textId="77777777" w:rsidR="00F01B80" w:rsidRDefault="00251E87">
      <w:pPr>
        <w:rPr>
          <w:lang w:eastAsia="en-US"/>
        </w:rPr>
      </w:pPr>
      <w:r w:rsidRPr="00251E87">
        <w:rPr>
          <w:lang w:eastAsia="en-US"/>
        </w:rPr>
        <w:t>C2M(CCB)</w:t>
      </w:r>
      <w:r w:rsidR="00F01B80">
        <w:rPr>
          <w:lang w:eastAsia="en-US"/>
        </w:rPr>
        <w:t xml:space="preserve"> receives the returned information from the Authorization Provider.  </w:t>
      </w:r>
    </w:p>
    <w:p w14:paraId="24F34F37" w14:textId="77777777" w:rsidR="00F01B80" w:rsidRDefault="00F01B8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25DE4B85" w14:textId="77777777">
        <w:tc>
          <w:tcPr>
            <w:tcW w:w="4860" w:type="dxa"/>
          </w:tcPr>
          <w:p w14:paraId="2532B88A" w14:textId="6F99A681" w:rsidR="00F01B80" w:rsidRDefault="00F01B80">
            <w:pPr>
              <w:rPr>
                <w:rFonts w:cs="Arial"/>
                <w:bCs/>
                <w:szCs w:val="18"/>
                <w:lang w:eastAsia="en-US"/>
              </w:rPr>
            </w:pPr>
            <w:r>
              <w:rPr>
                <w:rFonts w:cs="Arial"/>
                <w:bCs/>
                <w:szCs w:val="18"/>
                <w:lang w:eastAsia="en-US"/>
              </w:rPr>
              <w:t>C</w:t>
            </w:r>
            <w:r w:rsidR="000E1B2F">
              <w:rPr>
                <w:rFonts w:cs="Arial"/>
                <w:bCs/>
                <w:szCs w:val="18"/>
                <w:lang w:eastAsia="en-US"/>
              </w:rPr>
              <w:t>1</w:t>
            </w:r>
            <w:r>
              <w:rPr>
                <w:rFonts w:cs="Arial"/>
                <w:bCs/>
                <w:szCs w:val="18"/>
                <w:lang w:eastAsia="en-US"/>
              </w:rPr>
              <w:t xml:space="preserve">_TNDR_AUTH - Tender Type Tender Authorization </w:t>
            </w:r>
            <w:r w:rsidR="00103D84">
              <w:t xml:space="preserve"> </w:t>
            </w:r>
            <w:r w:rsidR="00103D84" w:rsidRPr="00103D84">
              <w:rPr>
                <w:rFonts w:cs="Arial"/>
                <w:bCs/>
                <w:szCs w:val="18"/>
                <w:lang w:eastAsia="en-US"/>
              </w:rPr>
              <w:t xml:space="preserve">thru </w:t>
            </w:r>
            <w:r>
              <w:rPr>
                <w:rFonts w:cs="Arial"/>
                <w:bCs/>
                <w:szCs w:val="18"/>
                <w:lang w:eastAsia="en-US"/>
              </w:rPr>
              <w:t>Cybersource</w:t>
            </w:r>
            <w:r w:rsidR="007B3C89">
              <w:rPr>
                <w:rFonts w:cs="Arial"/>
                <w:bCs/>
                <w:szCs w:val="18"/>
                <w:lang w:eastAsia="en-US"/>
              </w:rPr>
              <w:t xml:space="preserve"> (Algorithm Type)</w:t>
            </w:r>
          </w:p>
        </w:tc>
      </w:tr>
    </w:tbl>
    <w:p w14:paraId="5C03E86F" w14:textId="77777777" w:rsidR="00F01B80" w:rsidRDefault="00F01B8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1CF8D03B" w14:textId="77777777" w:rsidR="00F01B80" w:rsidRDefault="00F01B80">
      <w:pPr>
        <w:rPr>
          <w:lang w:eastAsia="en-US"/>
        </w:rPr>
      </w:pPr>
    </w:p>
    <w:p w14:paraId="10591C1D" w14:textId="102C6280" w:rsidR="00F01B80" w:rsidRDefault="00F01B80">
      <w:pPr>
        <w:rPr>
          <w:rFonts w:cs="Arial"/>
          <w:b/>
          <w:lang w:eastAsia="en-US"/>
        </w:rPr>
      </w:pPr>
    </w:p>
    <w:p w14:paraId="2B94C30F" w14:textId="77777777" w:rsidR="00D84941" w:rsidRDefault="00D8494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79E65110" w14:textId="77777777">
        <w:tc>
          <w:tcPr>
            <w:tcW w:w="4860" w:type="dxa"/>
          </w:tcPr>
          <w:p w14:paraId="45982C3F" w14:textId="77777777" w:rsidR="00F01B80" w:rsidRDefault="00F01B80">
            <w:pPr>
              <w:rPr>
                <w:rFonts w:cs="Arial"/>
                <w:bCs/>
                <w:szCs w:val="18"/>
                <w:lang w:eastAsia="en-US"/>
              </w:rPr>
            </w:pPr>
            <w:r>
              <w:rPr>
                <w:rFonts w:cs="Arial"/>
                <w:bCs/>
                <w:szCs w:val="18"/>
                <w:lang w:eastAsia="en-US"/>
              </w:rPr>
              <w:t>Outbound Message Type</w:t>
            </w:r>
          </w:p>
        </w:tc>
      </w:tr>
      <w:tr w:rsidR="00F01B80" w14:paraId="66947BD3" w14:textId="77777777">
        <w:tc>
          <w:tcPr>
            <w:tcW w:w="4860" w:type="dxa"/>
          </w:tcPr>
          <w:p w14:paraId="13C0CD66" w14:textId="74959E44" w:rsidR="00F01B80" w:rsidRDefault="00684136">
            <w:pPr>
              <w:rPr>
                <w:rFonts w:cs="Arial"/>
                <w:bCs/>
                <w:szCs w:val="18"/>
                <w:lang w:eastAsia="en-US"/>
              </w:rPr>
            </w:pPr>
            <w:r>
              <w:rPr>
                <w:rFonts w:cs="Arial"/>
                <w:bCs/>
                <w:szCs w:val="18"/>
                <w:lang w:eastAsia="en-US"/>
              </w:rPr>
              <w:t xml:space="preserve">Message </w:t>
            </w:r>
            <w:r w:rsidR="00F01B80">
              <w:rPr>
                <w:rFonts w:cs="Arial"/>
                <w:bCs/>
                <w:szCs w:val="18"/>
                <w:lang w:eastAsia="en-US"/>
              </w:rPr>
              <w:t>Sender</w:t>
            </w:r>
          </w:p>
        </w:tc>
      </w:tr>
      <w:tr w:rsidR="00F01B80" w14:paraId="02BCFB7A" w14:textId="77777777">
        <w:tc>
          <w:tcPr>
            <w:tcW w:w="4860" w:type="dxa"/>
          </w:tcPr>
          <w:p w14:paraId="695F2936" w14:textId="77777777" w:rsidR="00F01B80" w:rsidRDefault="00F01B80">
            <w:pPr>
              <w:rPr>
                <w:rFonts w:cs="Arial"/>
                <w:bCs/>
                <w:szCs w:val="18"/>
                <w:lang w:eastAsia="en-US"/>
              </w:rPr>
            </w:pPr>
            <w:r>
              <w:rPr>
                <w:rFonts w:cs="Arial"/>
                <w:bCs/>
                <w:szCs w:val="18"/>
                <w:lang w:eastAsia="en-US"/>
              </w:rPr>
              <w:t xml:space="preserve">External System </w:t>
            </w:r>
          </w:p>
        </w:tc>
      </w:tr>
      <w:tr w:rsidR="00F01B80" w14:paraId="7C98A5B9" w14:textId="77777777">
        <w:tc>
          <w:tcPr>
            <w:tcW w:w="4860" w:type="dxa"/>
          </w:tcPr>
          <w:p w14:paraId="2708184A" w14:textId="77777777" w:rsidR="00F01B80" w:rsidRDefault="00F01B80" w:rsidP="00392ADD">
            <w:pPr>
              <w:rPr>
                <w:rFonts w:cs="Arial"/>
                <w:bCs/>
                <w:szCs w:val="18"/>
                <w:lang w:eastAsia="en-US"/>
              </w:rPr>
            </w:pPr>
            <w:r>
              <w:rPr>
                <w:rFonts w:cs="Arial"/>
                <w:bCs/>
                <w:szCs w:val="18"/>
                <w:lang w:eastAsia="en-US"/>
              </w:rPr>
              <w:t>User and User Characteristics</w:t>
            </w:r>
          </w:p>
        </w:tc>
      </w:tr>
      <w:tr w:rsidR="00F01B80" w14:paraId="25BA87E0" w14:textId="77777777">
        <w:tc>
          <w:tcPr>
            <w:tcW w:w="4860" w:type="dxa"/>
          </w:tcPr>
          <w:p w14:paraId="071AAF0F" w14:textId="77777777" w:rsidR="00F01B80" w:rsidRDefault="00F01B80">
            <w:pPr>
              <w:rPr>
                <w:rFonts w:cs="Arial"/>
                <w:bCs/>
                <w:szCs w:val="18"/>
                <w:lang w:eastAsia="en-US"/>
              </w:rPr>
            </w:pPr>
            <w:r>
              <w:rPr>
                <w:rFonts w:cs="Arial"/>
                <w:bCs/>
                <w:szCs w:val="18"/>
                <w:lang w:eastAsia="en-US"/>
              </w:rPr>
              <w:t>Tender Type</w:t>
            </w:r>
          </w:p>
        </w:tc>
      </w:tr>
      <w:tr w:rsidR="00F01B80" w14:paraId="6A216E1C" w14:textId="77777777">
        <w:tc>
          <w:tcPr>
            <w:tcW w:w="4860" w:type="dxa"/>
          </w:tcPr>
          <w:p w14:paraId="7FFB6367" w14:textId="502F93B0" w:rsidR="00F01B80" w:rsidRDefault="001A49DF" w:rsidP="00392ADD">
            <w:pPr>
              <w:rPr>
                <w:rFonts w:cs="Arial"/>
                <w:bCs/>
                <w:szCs w:val="18"/>
                <w:lang w:eastAsia="en-US"/>
              </w:rPr>
            </w:pPr>
            <w:r>
              <w:rPr>
                <w:rFonts w:cs="Arial"/>
                <w:bCs/>
                <w:szCs w:val="18"/>
                <w:lang w:eastAsia="en-US"/>
              </w:rPr>
              <w:t xml:space="preserve">Algorithm - </w:t>
            </w:r>
            <w:r w:rsidR="00F01B80">
              <w:rPr>
                <w:rFonts w:cs="Arial"/>
                <w:bCs/>
                <w:szCs w:val="18"/>
                <w:lang w:eastAsia="en-US"/>
              </w:rPr>
              <w:t xml:space="preserve">Tender Authorization </w:t>
            </w:r>
            <w:r w:rsidR="007B3C89">
              <w:rPr>
                <w:rFonts w:cs="Arial"/>
                <w:bCs/>
                <w:szCs w:val="18"/>
                <w:lang w:eastAsia="en-US"/>
              </w:rPr>
              <w:t>(BO System Event Algorithm)</w:t>
            </w:r>
          </w:p>
        </w:tc>
      </w:tr>
    </w:tbl>
    <w:p w14:paraId="1F8A2694" w14:textId="77777777" w:rsidR="00F01B80" w:rsidRDefault="00F01B80">
      <w:pPr>
        <w:rPr>
          <w:rFonts w:cs="Arial"/>
          <w:b/>
          <w:u w:val="single"/>
          <w:lang w:eastAsia="en-US"/>
        </w:rPr>
      </w:pPr>
      <w:r>
        <w:rPr>
          <w:rFonts w:cs="Arial"/>
          <w:b/>
          <w:lang w:eastAsia="en-US"/>
        </w:rPr>
        <w:t xml:space="preserve">Configuration required Y          Entities to Configure:  </w:t>
      </w:r>
    </w:p>
    <w:p w14:paraId="11F6BFA7" w14:textId="77777777" w:rsidR="00F01B80" w:rsidRDefault="00F01B80">
      <w:pPr>
        <w:rPr>
          <w:rFonts w:cs="Arial"/>
          <w:b/>
          <w:u w:val="single"/>
          <w:lang w:eastAsia="en-US"/>
        </w:rPr>
      </w:pPr>
    </w:p>
    <w:p w14:paraId="422332E0" w14:textId="77777777" w:rsidR="00F01B80" w:rsidRDefault="00F01B80">
      <w:pPr>
        <w:rPr>
          <w:rFonts w:cs="Arial"/>
          <w:b/>
          <w:u w:val="single"/>
          <w:lang w:eastAsia="en-US"/>
        </w:rPr>
      </w:pPr>
    </w:p>
    <w:p w14:paraId="5B63809B" w14:textId="77777777" w:rsidR="00F01B80" w:rsidRDefault="00F01B80">
      <w:pPr>
        <w:rPr>
          <w:rFonts w:cs="Arial"/>
          <w:b/>
          <w:u w:val="single"/>
          <w:lang w:eastAsia="en-US"/>
        </w:rPr>
      </w:pPr>
    </w:p>
    <w:p w14:paraId="1349B438" w14:textId="77777777" w:rsidR="00F01B80" w:rsidRDefault="00F01B80">
      <w:pPr>
        <w:rPr>
          <w:rFonts w:cs="Arial"/>
          <w:b/>
          <w:u w:val="single"/>
          <w:lang w:eastAsia="en-US"/>
        </w:rPr>
      </w:pPr>
    </w:p>
    <w:p w14:paraId="0D939021" w14:textId="77777777" w:rsidR="00F01B80" w:rsidRDefault="00F01B80">
      <w:pPr>
        <w:rPr>
          <w:rFonts w:cs="Arial"/>
          <w:b/>
          <w:u w:val="single"/>
          <w:lang w:eastAsia="en-US"/>
        </w:rPr>
      </w:pPr>
    </w:p>
    <w:p w14:paraId="750ECFE6" w14:textId="3F71C54F" w:rsidR="007B3C89" w:rsidRDefault="007B3C89">
      <w:pPr>
        <w:rPr>
          <w:rFonts w:cs="Arial"/>
          <w:b/>
          <w:u w:val="single"/>
          <w:lang w:eastAsia="en-US"/>
        </w:rPr>
      </w:pPr>
    </w:p>
    <w:p w14:paraId="0AAB2FF0" w14:textId="3C37AB84" w:rsidR="007B3C89" w:rsidRDefault="007B3C89">
      <w:pPr>
        <w:rPr>
          <w:rFonts w:cs="Arial"/>
          <w:b/>
          <w:u w:val="single"/>
          <w:lang w:eastAsia="en-US"/>
        </w:rPr>
      </w:pPr>
    </w:p>
    <w:p w14:paraId="24184ADF" w14:textId="77777777" w:rsidR="00001B69" w:rsidRDefault="00001B69" w:rsidP="00001B69">
      <w:pPr>
        <w:rPr>
          <w:rFonts w:cs="Arial"/>
          <w:b/>
        </w:rPr>
      </w:pPr>
      <w:r>
        <w:rPr>
          <w:rFonts w:cs="Arial"/>
          <w:b/>
        </w:rPr>
        <w:t xml:space="preserve">Business Object Y                        Business Object: </w:t>
      </w:r>
    </w:p>
    <w:p w14:paraId="24327889" w14:textId="77777777" w:rsidR="007B3C89" w:rsidRDefault="007B3C89">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B3C89" w14:paraId="3954484B" w14:textId="77777777" w:rsidTr="00AF47A4">
        <w:tc>
          <w:tcPr>
            <w:tcW w:w="4860" w:type="dxa"/>
          </w:tcPr>
          <w:p w14:paraId="743D6427" w14:textId="77777777" w:rsidR="007B3C89" w:rsidRDefault="007B3C89" w:rsidP="007B3C89">
            <w:pPr>
              <w:snapToGrid w:val="0"/>
              <w:rPr>
                <w:rFonts w:cs="Arial"/>
                <w:bCs/>
                <w:szCs w:val="18"/>
              </w:rPr>
            </w:pPr>
            <w:r>
              <w:rPr>
                <w:rFonts w:cs="Arial"/>
                <w:bCs/>
                <w:szCs w:val="18"/>
              </w:rPr>
              <w:t>C1-CyberSourceCreditCardAuth - CyberSource - Credit Card Authorization</w:t>
            </w:r>
          </w:p>
          <w:p w14:paraId="36ECE685" w14:textId="72382C84" w:rsidR="007B3C89" w:rsidRDefault="007B3C89" w:rsidP="007B3C89">
            <w:pPr>
              <w:rPr>
                <w:rFonts w:cs="Arial"/>
                <w:bCs/>
                <w:szCs w:val="18"/>
                <w:lang w:eastAsia="en-US"/>
              </w:rPr>
            </w:pPr>
            <w:r w:rsidRPr="00182922">
              <w:rPr>
                <w:rFonts w:cs="Arial"/>
                <w:bCs/>
                <w:szCs w:val="18"/>
              </w:rPr>
              <w:t>This business object is used on the payment portal page when creating the credit card authorization request.</w:t>
            </w:r>
          </w:p>
        </w:tc>
      </w:tr>
      <w:tr w:rsidR="007B3C89" w14:paraId="7B9D3481" w14:textId="77777777" w:rsidTr="00AF47A4">
        <w:tc>
          <w:tcPr>
            <w:tcW w:w="4860" w:type="dxa"/>
          </w:tcPr>
          <w:p w14:paraId="71664620" w14:textId="45CC892A" w:rsidR="007B3C89" w:rsidRDefault="007B3C89" w:rsidP="007B3C89">
            <w:pPr>
              <w:rPr>
                <w:rFonts w:cs="Arial"/>
                <w:bCs/>
                <w:szCs w:val="18"/>
                <w:lang w:eastAsia="en-US"/>
              </w:rPr>
            </w:pPr>
          </w:p>
        </w:tc>
      </w:tr>
      <w:tr w:rsidR="007B3C89" w14:paraId="2B9D1A2B" w14:textId="77777777" w:rsidTr="00AF47A4">
        <w:tc>
          <w:tcPr>
            <w:tcW w:w="4860" w:type="dxa"/>
          </w:tcPr>
          <w:p w14:paraId="1C4209F6" w14:textId="77777777" w:rsidR="007B3C89" w:rsidRDefault="007B3C89" w:rsidP="007B3C89">
            <w:pPr>
              <w:snapToGrid w:val="0"/>
              <w:rPr>
                <w:rFonts w:cs="Arial"/>
                <w:bCs/>
                <w:szCs w:val="18"/>
              </w:rPr>
            </w:pPr>
            <w:r>
              <w:rPr>
                <w:rFonts w:cs="Arial"/>
                <w:bCs/>
                <w:szCs w:val="18"/>
              </w:rPr>
              <w:t>C1-CreditCardWithAuthorization - Tender Type - Credit Card with Authorization</w:t>
            </w:r>
          </w:p>
          <w:p w14:paraId="58F434DE" w14:textId="2C84E43B" w:rsidR="007B3C89" w:rsidRDefault="007B3C89" w:rsidP="007B3C89">
            <w:pPr>
              <w:rPr>
                <w:rFonts w:cs="Arial"/>
                <w:bCs/>
                <w:szCs w:val="18"/>
                <w:lang w:eastAsia="en-US"/>
              </w:rPr>
            </w:pPr>
            <w:r w:rsidRPr="001103AC">
              <w:rPr>
                <w:rFonts w:cs="Arial"/>
                <w:bCs/>
                <w:szCs w:val="18"/>
              </w:rPr>
              <w:t xml:space="preserve">This business object is used on the Payment Portal </w:t>
            </w:r>
            <w:r w:rsidRPr="001103AC">
              <w:rPr>
                <w:rFonts w:cs="Arial"/>
                <w:bCs/>
                <w:szCs w:val="18"/>
              </w:rPr>
              <w:lastRenderedPageBreak/>
              <w:t>page.</w:t>
            </w:r>
          </w:p>
        </w:tc>
      </w:tr>
      <w:tr w:rsidR="00685B8B" w14:paraId="01385B32" w14:textId="77777777" w:rsidTr="00AF47A4">
        <w:tc>
          <w:tcPr>
            <w:tcW w:w="4860" w:type="dxa"/>
          </w:tcPr>
          <w:p w14:paraId="0C1DD388" w14:textId="77777777" w:rsidR="00685B8B" w:rsidRDefault="00685B8B" w:rsidP="00685B8B">
            <w:r w:rsidRPr="00684136">
              <w:lastRenderedPageBreak/>
              <w:t>C1-CybersourceSecurityInfo</w:t>
            </w:r>
            <w:r>
              <w:t xml:space="preserve"> - </w:t>
            </w:r>
            <w:r w:rsidRPr="00684136">
              <w:t>User - Cybersource Security Information</w:t>
            </w:r>
          </w:p>
          <w:p w14:paraId="12988BD0" w14:textId="6F48B49D" w:rsidR="00685B8B" w:rsidRDefault="00685B8B" w:rsidP="00685B8B">
            <w:pPr>
              <w:snapToGrid w:val="0"/>
              <w:rPr>
                <w:rFonts w:cs="Arial"/>
                <w:bCs/>
                <w:szCs w:val="18"/>
              </w:rPr>
            </w:pPr>
            <w:r w:rsidRPr="00684136">
              <w:t>Security information (e.g. user id, password, etc.) needed to interface with CyberSource are stored as user characteristics.</w:t>
            </w:r>
          </w:p>
        </w:tc>
      </w:tr>
    </w:tbl>
    <w:p w14:paraId="2411E025" w14:textId="34C2D1C5" w:rsidR="00F01B80" w:rsidRDefault="00F01B80">
      <w:pPr>
        <w:rPr>
          <w:rFonts w:cs="Arial"/>
          <w:b/>
          <w:u w:val="single"/>
        </w:rPr>
      </w:pPr>
    </w:p>
    <w:p w14:paraId="5CD0A210" w14:textId="4F1AA327" w:rsidR="00F01B80" w:rsidRDefault="00F01B80">
      <w:pPr>
        <w:rPr>
          <w:rFonts w:cs="Arial"/>
          <w:b/>
          <w:u w:val="single"/>
        </w:rPr>
      </w:pPr>
    </w:p>
    <w:p w14:paraId="4AE6299C" w14:textId="6AEED91D" w:rsidR="00F01B80" w:rsidRDefault="00F01B80">
      <w:pPr>
        <w:rPr>
          <w:rFonts w:cs="Arial"/>
          <w:b/>
          <w:u w:val="single"/>
          <w:lang w:eastAsia="en-US"/>
        </w:rPr>
      </w:pPr>
    </w:p>
    <w:p w14:paraId="7AD731CA" w14:textId="24DD2A4D" w:rsidR="00F01B80" w:rsidRDefault="00F01B80">
      <w:pPr>
        <w:rPr>
          <w:rFonts w:cs="Arial"/>
          <w:b/>
          <w:u w:val="single"/>
          <w:lang w:eastAsia="en-US"/>
        </w:rPr>
      </w:pPr>
    </w:p>
    <w:p w14:paraId="2C9E16B5" w14:textId="4743290F" w:rsidR="00C918B5" w:rsidRDefault="00C918B5">
      <w:pPr>
        <w:rPr>
          <w:rFonts w:cs="Arial"/>
          <w:b/>
          <w:u w:val="single"/>
          <w:lang w:eastAsia="en-US"/>
        </w:rPr>
      </w:pPr>
    </w:p>
    <w:p w14:paraId="47C2BADC" w14:textId="77777777" w:rsidR="00D5012D" w:rsidRDefault="00D5012D">
      <w:pPr>
        <w:rPr>
          <w:rFonts w:cs="Arial"/>
          <w:b/>
          <w:u w:val="single"/>
          <w:lang w:eastAsia="en-US"/>
        </w:rPr>
      </w:pPr>
    </w:p>
    <w:p w14:paraId="14876078" w14:textId="77777777" w:rsidR="00D5012D" w:rsidRDefault="00D5012D">
      <w:pPr>
        <w:rPr>
          <w:rFonts w:cs="Arial"/>
          <w:b/>
          <w:u w:val="single"/>
          <w:lang w:eastAsia="en-US"/>
        </w:rPr>
      </w:pPr>
    </w:p>
    <w:p w14:paraId="288C8734" w14:textId="77777777" w:rsidR="00F01B80" w:rsidRDefault="00AD757E">
      <w:pPr>
        <w:rPr>
          <w:rFonts w:cs="Arial"/>
          <w:b/>
          <w:u w:val="single"/>
          <w:lang w:eastAsia="en-US"/>
        </w:rPr>
      </w:pPr>
      <w:hyperlink w:anchor="BPM1" w:history="1">
        <w:r w:rsidR="00F01B80">
          <w:rPr>
            <w:rStyle w:val="Hyperlink"/>
            <w:rFonts w:cs="Arial"/>
            <w:b/>
            <w:lang w:eastAsia="en-US"/>
          </w:rPr>
          <w:t>2.</w:t>
        </w:r>
        <w:r w:rsidR="006E3161">
          <w:rPr>
            <w:rStyle w:val="Hyperlink"/>
            <w:rFonts w:cs="Arial"/>
            <w:b/>
            <w:lang w:eastAsia="en-US"/>
          </w:rPr>
          <w:t>4</w:t>
        </w:r>
      </w:hyperlink>
      <w:r w:rsidR="00F01B80">
        <w:rPr>
          <w:rFonts w:cs="Arial"/>
          <w:b/>
          <w:u w:val="single"/>
          <w:lang w:eastAsia="en-US"/>
        </w:rPr>
        <w:t xml:space="preserve"> Review Credit Card Response</w:t>
      </w:r>
    </w:p>
    <w:p w14:paraId="322BA4CB" w14:textId="77777777" w:rsidR="00F01B80" w:rsidRDefault="00F01B80">
      <w:pPr>
        <w:rPr>
          <w:rFonts w:cs="Arial"/>
          <w:lang w:eastAsia="en-US"/>
        </w:rPr>
      </w:pPr>
      <w:r>
        <w:rPr>
          <w:lang w:eastAsia="en-US"/>
        </w:rPr>
        <w:t>A</w:t>
      </w:r>
      <w:r w:rsidR="003C6E0F">
        <w:rPr>
          <w:rFonts w:cs="Arial"/>
          <w:b/>
          <w:lang w:eastAsia="en-US"/>
        </w:rPr>
        <w:t>ctor/Role:</w:t>
      </w:r>
      <w:r>
        <w:rPr>
          <w:rFonts w:cs="Arial"/>
          <w:b/>
          <w:lang w:eastAsia="en-US"/>
        </w:rPr>
        <w:t xml:space="preserve"> CSR </w:t>
      </w:r>
      <w:r>
        <w:rPr>
          <w:rFonts w:cs="Arial"/>
          <w:lang w:eastAsia="en-US"/>
        </w:rPr>
        <w:t xml:space="preserve"> </w:t>
      </w:r>
    </w:p>
    <w:p w14:paraId="4F5DBD7D" w14:textId="77777777" w:rsidR="00F01B80" w:rsidRDefault="00F01B80">
      <w:pPr>
        <w:rPr>
          <w:rFonts w:cs="Arial"/>
          <w:b/>
          <w:u w:val="single"/>
          <w:lang w:eastAsia="en-US"/>
        </w:rPr>
      </w:pPr>
      <w:r>
        <w:rPr>
          <w:rFonts w:cs="Arial"/>
          <w:b/>
          <w:lang w:eastAsia="en-US"/>
        </w:rPr>
        <w:t>Description:</w:t>
      </w:r>
    </w:p>
    <w:p w14:paraId="5A3B31A9" w14:textId="77777777" w:rsidR="00F01B80" w:rsidRDefault="00F01B80">
      <w:pPr>
        <w:rPr>
          <w:lang w:eastAsia="en-US"/>
        </w:rPr>
      </w:pPr>
      <w:r>
        <w:rPr>
          <w:lang w:eastAsia="en-US"/>
        </w:rPr>
        <w:t xml:space="preserve">The CSR or Authorized User reviews the authorization or denial information to further determine the next steps for distributing the payment or options for a new type of Payment.  </w:t>
      </w:r>
    </w:p>
    <w:p w14:paraId="2BED04A6" w14:textId="0E1D140E" w:rsidR="00F01B80" w:rsidRDefault="00F01B80">
      <w:pPr>
        <w:rPr>
          <w:rFonts w:cs="Arial"/>
          <w:b/>
          <w:lang w:eastAsia="en-US"/>
        </w:rPr>
      </w:pPr>
    </w:p>
    <w:p w14:paraId="0B7C1F4E" w14:textId="77777777" w:rsidR="00001B69" w:rsidRDefault="00001B69">
      <w:pPr>
        <w:rPr>
          <w:rFonts w:cs="Arial"/>
          <w:b/>
          <w:lang w:eastAsia="en-US"/>
        </w:rPr>
      </w:pPr>
    </w:p>
    <w:p w14:paraId="3ED82F7E" w14:textId="77777777" w:rsidR="00FE2338" w:rsidRDefault="00FE2338" w:rsidP="00FE2338">
      <w:pPr>
        <w:rPr>
          <w:rFonts w:cs="Arial"/>
          <w:b/>
          <w:u w:val="single"/>
          <w:lang w:eastAsia="en-US"/>
        </w:rPr>
      </w:pPr>
      <w:r w:rsidRPr="007A766B">
        <w:rPr>
          <w:rFonts w:cs="Arial"/>
          <w:b/>
          <w:u w:val="single"/>
          <w:lang w:eastAsia="en-US"/>
        </w:rPr>
        <w:t>2.</w:t>
      </w:r>
      <w:r>
        <w:rPr>
          <w:rFonts w:cs="Arial"/>
          <w:b/>
          <w:u w:val="single"/>
          <w:lang w:eastAsia="en-US"/>
        </w:rPr>
        <w:t>5 Create Tender’</w:t>
      </w:r>
      <w:r w:rsidR="00600D4D">
        <w:rPr>
          <w:rFonts w:cs="Arial"/>
          <w:b/>
          <w:u w:val="single"/>
          <w:lang w:eastAsia="en-US"/>
        </w:rPr>
        <w:t>s Characteristics</w:t>
      </w:r>
    </w:p>
    <w:p w14:paraId="06A2D0CA" w14:textId="77777777" w:rsidR="00FE2338" w:rsidRDefault="00FE2338" w:rsidP="00FE2338">
      <w:pPr>
        <w:rPr>
          <w:rFonts w:cs="Arial"/>
          <w:lang w:eastAsia="en-US"/>
        </w:rPr>
      </w:pPr>
      <w:r>
        <w:rPr>
          <w:lang w:eastAsia="en-US"/>
        </w:rPr>
        <w:t>A</w:t>
      </w:r>
      <w:r>
        <w:rPr>
          <w:rFonts w:cs="Arial"/>
          <w:b/>
          <w:lang w:eastAsia="en-US"/>
        </w:rPr>
        <w:t xml:space="preserve">ctor/Role: </w:t>
      </w:r>
      <w:r w:rsidR="00251E87" w:rsidRPr="00251E87">
        <w:rPr>
          <w:rFonts w:cs="Arial"/>
          <w:b/>
          <w:lang w:eastAsia="en-US"/>
        </w:rPr>
        <w:t>C2M(CCB)</w:t>
      </w:r>
      <w:r>
        <w:rPr>
          <w:rFonts w:cs="Arial"/>
          <w:lang w:eastAsia="en-US"/>
        </w:rPr>
        <w:t xml:space="preserve"> </w:t>
      </w:r>
    </w:p>
    <w:p w14:paraId="2F308AF5" w14:textId="77777777" w:rsidR="00FE2338" w:rsidRDefault="00FE2338" w:rsidP="00FE2338">
      <w:pPr>
        <w:rPr>
          <w:rFonts w:cs="Arial"/>
          <w:b/>
          <w:u w:val="single"/>
          <w:lang w:eastAsia="en-US"/>
        </w:rPr>
      </w:pPr>
      <w:r>
        <w:rPr>
          <w:rFonts w:cs="Arial"/>
          <w:b/>
          <w:lang w:eastAsia="en-US"/>
        </w:rPr>
        <w:t>Description:</w:t>
      </w:r>
    </w:p>
    <w:p w14:paraId="744FADF8" w14:textId="77777777" w:rsidR="00FE2338" w:rsidRDefault="00251E87" w:rsidP="00FE2338">
      <w:pPr>
        <w:rPr>
          <w:lang w:eastAsia="en-US"/>
        </w:rPr>
      </w:pPr>
      <w:r w:rsidRPr="00251E87">
        <w:rPr>
          <w:lang w:eastAsia="en-US"/>
        </w:rPr>
        <w:t>C2M(CCB)</w:t>
      </w:r>
      <w:r w:rsidR="00FE2338">
        <w:rPr>
          <w:lang w:eastAsia="en-US"/>
        </w:rPr>
        <w:t xml:space="preserve"> creates the tender’s characteristics associated to credit card payment authorization with override or not.  </w:t>
      </w:r>
    </w:p>
    <w:p w14:paraId="26B88DA7" w14:textId="77777777" w:rsidR="00F01B80" w:rsidRDefault="00F01B80">
      <w:pPr>
        <w:rPr>
          <w:rFonts w:cs="Arial"/>
          <w:b/>
          <w:u w:val="single"/>
          <w:lang w:eastAsia="en-US"/>
        </w:rPr>
      </w:pPr>
    </w:p>
    <w:p w14:paraId="111EFC83" w14:textId="77777777" w:rsidR="00F01B80" w:rsidRDefault="00F01B80">
      <w:pPr>
        <w:rPr>
          <w:rFonts w:cs="Arial"/>
          <w:b/>
          <w:u w:val="single"/>
          <w:lang w:eastAsia="en-US"/>
        </w:rPr>
      </w:pPr>
    </w:p>
    <w:p w14:paraId="6CC9F3F2" w14:textId="77777777" w:rsidR="00F01B80" w:rsidRDefault="00F01B80">
      <w:pPr>
        <w:rPr>
          <w:rFonts w:cs="Arial"/>
          <w:b/>
          <w:u w:val="single"/>
          <w:lang w:eastAsia="en-US"/>
        </w:rPr>
      </w:pPr>
      <w:r w:rsidRPr="00014939">
        <w:rPr>
          <w:rFonts w:cs="Arial"/>
          <w:b/>
          <w:u w:val="single"/>
          <w:lang w:eastAsia="en-US"/>
        </w:rPr>
        <w:t>2.</w:t>
      </w:r>
      <w:r w:rsidR="006D39EE">
        <w:rPr>
          <w:rFonts w:cs="Arial"/>
          <w:b/>
          <w:u w:val="single"/>
          <w:lang w:eastAsia="en-US"/>
        </w:rPr>
        <w:t>6</w:t>
      </w:r>
      <w:r>
        <w:rPr>
          <w:rFonts w:cs="Arial"/>
          <w:b/>
          <w:u w:val="single"/>
          <w:lang w:eastAsia="en-US"/>
        </w:rPr>
        <w:t xml:space="preserve"> Select Different Payment Type</w:t>
      </w:r>
    </w:p>
    <w:p w14:paraId="1AA07A43"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CSR</w:t>
      </w:r>
      <w:r>
        <w:rPr>
          <w:rFonts w:cs="Arial"/>
          <w:lang w:eastAsia="en-US"/>
        </w:rPr>
        <w:t xml:space="preserve"> </w:t>
      </w:r>
    </w:p>
    <w:p w14:paraId="197F0CD2" w14:textId="77777777" w:rsidR="00F01B80" w:rsidRDefault="00F01B80">
      <w:pPr>
        <w:rPr>
          <w:rFonts w:cs="Arial"/>
          <w:b/>
          <w:u w:val="single"/>
          <w:lang w:eastAsia="en-US"/>
        </w:rPr>
      </w:pPr>
      <w:r>
        <w:rPr>
          <w:rFonts w:cs="Arial"/>
          <w:b/>
          <w:lang w:eastAsia="en-US"/>
        </w:rPr>
        <w:t>Description:</w:t>
      </w:r>
    </w:p>
    <w:p w14:paraId="3A1B9BC5" w14:textId="77777777" w:rsidR="00F01B80" w:rsidRDefault="00F01B80">
      <w:pPr>
        <w:rPr>
          <w:lang w:eastAsia="en-US"/>
        </w:rPr>
      </w:pPr>
      <w:r>
        <w:rPr>
          <w:lang w:eastAsia="en-US"/>
        </w:rPr>
        <w:t xml:space="preserve">Based on communication with the Customer and established business rules, the CSR or Authorized User selects a different Payment type.  </w:t>
      </w:r>
    </w:p>
    <w:p w14:paraId="5033B958" w14:textId="2AE0B6C2" w:rsidR="003C6573" w:rsidRDefault="003C6573">
      <w:pPr>
        <w:rPr>
          <w:rFonts w:cs="Arial"/>
          <w:b/>
          <w:u w:val="single"/>
          <w:lang w:eastAsia="en-US"/>
        </w:rPr>
      </w:pPr>
    </w:p>
    <w:p w14:paraId="09D00A66" w14:textId="77777777" w:rsidR="00BA4E92" w:rsidRDefault="00BA4E92">
      <w:pPr>
        <w:rPr>
          <w:rFonts w:cs="Arial"/>
          <w:b/>
          <w:u w:val="single"/>
          <w:lang w:eastAsia="en-US"/>
        </w:rPr>
      </w:pPr>
    </w:p>
    <w:p w14:paraId="6B5A4A92" w14:textId="77777777" w:rsidR="00F01B80" w:rsidRDefault="00F01B80">
      <w:pPr>
        <w:rPr>
          <w:rFonts w:cs="Arial"/>
          <w:b/>
          <w:u w:val="single"/>
          <w:lang w:eastAsia="en-US"/>
        </w:rPr>
      </w:pPr>
      <w:r w:rsidRPr="007512C0">
        <w:rPr>
          <w:rFonts w:cs="Arial"/>
          <w:b/>
          <w:u w:val="single"/>
          <w:lang w:eastAsia="en-US"/>
        </w:rPr>
        <w:t>2.</w:t>
      </w:r>
      <w:r w:rsidR="006D39EE">
        <w:rPr>
          <w:rFonts w:cs="Arial"/>
          <w:b/>
          <w:u w:val="single"/>
          <w:lang w:eastAsia="en-US"/>
        </w:rPr>
        <w:t>7</w:t>
      </w:r>
      <w:r>
        <w:rPr>
          <w:rFonts w:cs="Arial"/>
          <w:b/>
          <w:u w:val="single"/>
          <w:lang w:eastAsia="en-US"/>
        </w:rPr>
        <w:t xml:space="preserve"> Search for Payment to Cancel</w:t>
      </w:r>
    </w:p>
    <w:p w14:paraId="01EBA892"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CSR </w:t>
      </w:r>
      <w:r>
        <w:rPr>
          <w:rFonts w:cs="Arial"/>
          <w:lang w:eastAsia="en-US"/>
        </w:rPr>
        <w:t xml:space="preserve"> </w:t>
      </w:r>
    </w:p>
    <w:p w14:paraId="48AEA14F" w14:textId="77777777" w:rsidR="00F01B80" w:rsidRDefault="00F01B80">
      <w:pPr>
        <w:rPr>
          <w:rFonts w:cs="Arial"/>
          <w:b/>
          <w:u w:val="single"/>
          <w:lang w:eastAsia="en-US"/>
        </w:rPr>
      </w:pPr>
      <w:r>
        <w:rPr>
          <w:rFonts w:cs="Arial"/>
          <w:b/>
          <w:lang w:eastAsia="en-US"/>
        </w:rPr>
        <w:t>Description:</w:t>
      </w:r>
    </w:p>
    <w:p w14:paraId="6E6F3D59" w14:textId="76250A6A" w:rsidR="00F01B80" w:rsidRPr="00A67E4F" w:rsidRDefault="00F01B80">
      <w:pPr>
        <w:rPr>
          <w:lang w:eastAsia="en-US"/>
        </w:rPr>
      </w:pPr>
      <w:r>
        <w:rPr>
          <w:lang w:eastAsia="en-US"/>
        </w:rPr>
        <w:t xml:space="preserve">The CSR or Authorized User searches for the Payment to be canceled.  Multiple Search methods are available from Tender Search on the </w:t>
      </w:r>
      <w:hyperlink w:anchor="PaymentPortalTenderSearch" w:history="1">
        <w:r>
          <w:rPr>
            <w:rStyle w:val="Hyperlink"/>
            <w:lang w:eastAsia="en-US"/>
          </w:rPr>
          <w:t>Payment Portal Tender Search</w:t>
        </w:r>
      </w:hyperlink>
      <w:r>
        <w:rPr>
          <w:lang w:eastAsia="en-US"/>
        </w:rPr>
        <w:t xml:space="preserve">, </w:t>
      </w:r>
      <w:hyperlink w:anchor="Payment" w:history="1">
        <w:r>
          <w:rPr>
            <w:rStyle w:val="Hyperlink"/>
            <w:lang w:eastAsia="en-US"/>
          </w:rPr>
          <w:t>Payment</w:t>
        </w:r>
      </w:hyperlink>
      <w:r>
        <w:rPr>
          <w:lang w:eastAsia="en-US"/>
        </w:rPr>
        <w:t xml:space="preserve">, </w:t>
      </w:r>
      <w:hyperlink w:anchor="PaymentEvent" w:history="1">
        <w:r>
          <w:rPr>
            <w:rStyle w:val="Hyperlink"/>
            <w:lang w:eastAsia="en-US"/>
          </w:rPr>
          <w:t>Payment Event</w:t>
        </w:r>
      </w:hyperlink>
      <w:r>
        <w:rPr>
          <w:lang w:eastAsia="en-US"/>
        </w:rPr>
        <w:t xml:space="preserve">, and </w:t>
      </w:r>
      <w:hyperlink w:anchor="PaymentTenderSearch" w:history="1">
        <w:r>
          <w:rPr>
            <w:rStyle w:val="Hyperlink"/>
            <w:lang w:eastAsia="en-US"/>
          </w:rPr>
          <w:t>Payment/Tender Search</w:t>
        </w:r>
      </w:hyperlink>
      <w:r>
        <w:rPr>
          <w:lang w:eastAsia="en-US"/>
        </w:rPr>
        <w:t>.</w:t>
      </w:r>
      <w:r w:rsidR="004A1152">
        <w:rPr>
          <w:lang w:eastAsia="en-US"/>
        </w:rPr>
        <w:t xml:space="preserve">  </w:t>
      </w:r>
    </w:p>
    <w:p w14:paraId="3C917485" w14:textId="77777777" w:rsidR="00523F6F" w:rsidRDefault="00523F6F">
      <w:pPr>
        <w:rPr>
          <w:rFonts w:cs="Arial"/>
          <w:b/>
          <w:u w:val="single"/>
          <w:lang w:eastAsia="en-US"/>
        </w:rPr>
      </w:pPr>
    </w:p>
    <w:p w14:paraId="332FEF74" w14:textId="77777777" w:rsidR="003C6573" w:rsidRDefault="003C6573">
      <w:pPr>
        <w:rPr>
          <w:rFonts w:cs="Arial"/>
          <w:b/>
          <w:u w:val="single"/>
          <w:lang w:eastAsia="en-US"/>
        </w:rPr>
      </w:pPr>
    </w:p>
    <w:p w14:paraId="51020683" w14:textId="7595DD9D" w:rsidR="00F01B80" w:rsidRPr="00306A85" w:rsidRDefault="00306A85">
      <w:pPr>
        <w:rPr>
          <w:rFonts w:cs="Arial"/>
          <w:b/>
          <w:u w:val="single"/>
          <w:lang w:eastAsia="en-US"/>
        </w:rPr>
      </w:pPr>
      <w:r w:rsidRPr="00306A85">
        <w:rPr>
          <w:rFonts w:cs="Arial"/>
          <w:b/>
          <w:lang w:eastAsia="en-US"/>
        </w:rPr>
        <w:t>2</w:t>
      </w:r>
      <w:r>
        <w:rPr>
          <w:rFonts w:cs="Arial"/>
          <w:b/>
          <w:lang w:eastAsia="en-US"/>
        </w:rPr>
        <w:t>.8</w:t>
      </w:r>
      <w:r w:rsidR="00F01B80" w:rsidRPr="00306A85">
        <w:rPr>
          <w:rFonts w:cs="Arial"/>
          <w:b/>
          <w:u w:val="single"/>
          <w:lang w:eastAsia="en-US"/>
        </w:rPr>
        <w:t xml:space="preserve"> </w:t>
      </w:r>
      <w:r w:rsidR="00547864" w:rsidRPr="00306A85">
        <w:rPr>
          <w:rFonts w:cs="Arial"/>
          <w:b/>
          <w:u w:val="single"/>
          <w:lang w:eastAsia="en-US"/>
        </w:rPr>
        <w:t xml:space="preserve">Populate Reversal Authorization Code </w:t>
      </w:r>
    </w:p>
    <w:p w14:paraId="55C0B378" w14:textId="77777777" w:rsidR="00F01B80" w:rsidRPr="00306A85" w:rsidRDefault="00F01B80">
      <w:pPr>
        <w:rPr>
          <w:rFonts w:cs="Arial"/>
          <w:lang w:eastAsia="en-US"/>
        </w:rPr>
      </w:pPr>
      <w:r w:rsidRPr="00306A85">
        <w:rPr>
          <w:lang w:eastAsia="en-US"/>
        </w:rPr>
        <w:t>A</w:t>
      </w:r>
      <w:r w:rsidR="003C6E0F" w:rsidRPr="00306A85">
        <w:rPr>
          <w:rFonts w:cs="Arial"/>
          <w:b/>
          <w:lang w:eastAsia="en-US"/>
        </w:rPr>
        <w:t>ctor/Role:</w:t>
      </w:r>
      <w:r w:rsidRPr="00306A85">
        <w:rPr>
          <w:rFonts w:cs="Arial"/>
          <w:b/>
          <w:lang w:eastAsia="en-US"/>
        </w:rPr>
        <w:t xml:space="preserve"> CSR </w:t>
      </w:r>
      <w:r w:rsidRPr="00306A85">
        <w:rPr>
          <w:rFonts w:cs="Arial"/>
          <w:lang w:eastAsia="en-US"/>
        </w:rPr>
        <w:t xml:space="preserve"> </w:t>
      </w:r>
    </w:p>
    <w:p w14:paraId="5CB1E14D" w14:textId="77777777" w:rsidR="00F01B80" w:rsidRPr="00306A85" w:rsidRDefault="00F01B80">
      <w:pPr>
        <w:rPr>
          <w:rFonts w:cs="Arial"/>
          <w:b/>
          <w:u w:val="single"/>
          <w:lang w:eastAsia="en-US"/>
        </w:rPr>
      </w:pPr>
      <w:r w:rsidRPr="00306A85">
        <w:rPr>
          <w:rFonts w:cs="Arial"/>
          <w:b/>
          <w:lang w:eastAsia="en-US"/>
        </w:rPr>
        <w:t>Description:</w:t>
      </w:r>
    </w:p>
    <w:p w14:paraId="2F1D3797" w14:textId="66CEA5A4" w:rsidR="00F01B80" w:rsidRDefault="00547864">
      <w:pPr>
        <w:rPr>
          <w:lang w:eastAsia="en-US"/>
        </w:rPr>
      </w:pPr>
      <w:r w:rsidRPr="00306A85">
        <w:rPr>
          <w:lang w:eastAsia="en-US"/>
        </w:rPr>
        <w:t>When payment’s tender has an override authorization code then t</w:t>
      </w:r>
      <w:r w:rsidR="00F01B80" w:rsidRPr="00306A85">
        <w:rPr>
          <w:lang w:eastAsia="en-US"/>
        </w:rPr>
        <w:t xml:space="preserve">he CSR or Authorized User </w:t>
      </w:r>
      <w:r w:rsidRPr="00306A85">
        <w:rPr>
          <w:lang w:eastAsia="en-US"/>
        </w:rPr>
        <w:t xml:space="preserve">populates </w:t>
      </w:r>
      <w:r w:rsidR="004A1152" w:rsidRPr="00306A85">
        <w:rPr>
          <w:lang w:eastAsia="en-US"/>
        </w:rPr>
        <w:t xml:space="preserve">an </w:t>
      </w:r>
      <w:r w:rsidRPr="00306A85">
        <w:rPr>
          <w:lang w:eastAsia="en-US"/>
        </w:rPr>
        <w:t>override reversal authorization code before initiating Tender cancelation</w:t>
      </w:r>
      <w:r w:rsidR="00F01B80" w:rsidRPr="00306A85">
        <w:rPr>
          <w:lang w:eastAsia="en-US"/>
        </w:rPr>
        <w:t xml:space="preserve">. </w:t>
      </w:r>
      <w:r w:rsidRPr="00306A85">
        <w:rPr>
          <w:lang w:eastAsia="en-US"/>
        </w:rPr>
        <w:t xml:space="preserve">The credit card reversal authorization code is entered as a Tender Characteristic. </w:t>
      </w:r>
      <w:r w:rsidR="00F01B80" w:rsidRPr="00306A85">
        <w:rPr>
          <w:lang w:eastAsia="en-US"/>
        </w:rPr>
        <w:t xml:space="preserve"> </w:t>
      </w:r>
      <w:r w:rsidR="004A1152" w:rsidRPr="00306A85">
        <w:rPr>
          <w:lang w:eastAsia="en-US"/>
        </w:rPr>
        <w:t>The Authorization Provider will not be contacted when using an override reversal authorization code</w:t>
      </w:r>
    </w:p>
    <w:p w14:paraId="0EEA75EC" w14:textId="77777777" w:rsidR="00F01B80" w:rsidRDefault="00F01B80">
      <w:pPr>
        <w:rPr>
          <w:lang w:eastAsia="en-US"/>
        </w:rPr>
      </w:pPr>
    </w:p>
    <w:p w14:paraId="412E0105" w14:textId="77777777" w:rsidR="004A1152" w:rsidRDefault="004A1152" w:rsidP="004A115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A1152" w14:paraId="589106B7" w14:textId="77777777" w:rsidTr="00306A85">
        <w:tc>
          <w:tcPr>
            <w:tcW w:w="4860" w:type="dxa"/>
          </w:tcPr>
          <w:p w14:paraId="1CEA0365" w14:textId="65371EF7" w:rsidR="004A1152" w:rsidRDefault="004A1152" w:rsidP="00306A85">
            <w:pPr>
              <w:rPr>
                <w:rFonts w:cs="Arial"/>
                <w:bCs/>
                <w:szCs w:val="18"/>
                <w:lang w:eastAsia="en-US"/>
              </w:rPr>
            </w:pPr>
            <w:r>
              <w:rPr>
                <w:rFonts w:cs="Arial"/>
                <w:bCs/>
                <w:szCs w:val="18"/>
                <w:lang w:eastAsia="en-US"/>
              </w:rPr>
              <w:t>Characteristic Type</w:t>
            </w:r>
          </w:p>
        </w:tc>
      </w:tr>
    </w:tbl>
    <w:p w14:paraId="6C711491" w14:textId="77777777" w:rsidR="004A1152" w:rsidRDefault="004A1152" w:rsidP="004A1152">
      <w:pPr>
        <w:rPr>
          <w:rFonts w:cs="Arial"/>
          <w:b/>
          <w:u w:val="single"/>
          <w:lang w:eastAsia="en-US"/>
        </w:rPr>
      </w:pPr>
      <w:r>
        <w:rPr>
          <w:rFonts w:cs="Arial"/>
          <w:b/>
          <w:lang w:eastAsia="en-US"/>
        </w:rPr>
        <w:t xml:space="preserve">Configuration required Y          Entities to Configure:  </w:t>
      </w:r>
    </w:p>
    <w:p w14:paraId="492EFE47" w14:textId="77777777" w:rsidR="004A1152" w:rsidRDefault="004A1152" w:rsidP="004A1152">
      <w:pPr>
        <w:rPr>
          <w:rFonts w:cs="Arial"/>
          <w:b/>
          <w:u w:val="single"/>
          <w:lang w:eastAsia="en-US"/>
        </w:rPr>
      </w:pPr>
    </w:p>
    <w:p w14:paraId="2ADDD085" w14:textId="77777777" w:rsidR="004A1152" w:rsidRDefault="004A1152" w:rsidP="004A1152">
      <w:pPr>
        <w:rPr>
          <w:rFonts w:cs="Arial"/>
          <w:b/>
          <w:u w:val="single"/>
          <w:lang w:eastAsia="en-US"/>
        </w:rPr>
      </w:pPr>
    </w:p>
    <w:p w14:paraId="530C14A7" w14:textId="0494F600" w:rsidR="00F01B80" w:rsidRDefault="00547864">
      <w:pPr>
        <w:rPr>
          <w:rFonts w:cs="Arial"/>
          <w:b/>
          <w:u w:val="single"/>
          <w:lang w:eastAsia="en-US"/>
        </w:rPr>
      </w:pPr>
      <w:r>
        <w:rPr>
          <w:rFonts w:cs="Arial"/>
          <w:b/>
          <w:u w:val="single"/>
          <w:lang w:eastAsia="en-US"/>
        </w:rPr>
        <w:t>2.9</w:t>
      </w:r>
      <w:r w:rsidR="00F01B80" w:rsidRPr="00EE58CC">
        <w:rPr>
          <w:rFonts w:cs="Arial"/>
          <w:b/>
          <w:u w:val="single"/>
          <w:lang w:eastAsia="en-US"/>
        </w:rPr>
        <w:t>.</w:t>
      </w:r>
      <w:r w:rsidR="00F01B80">
        <w:rPr>
          <w:rFonts w:cs="Arial"/>
          <w:b/>
          <w:u w:val="single"/>
          <w:lang w:eastAsia="en-US"/>
        </w:rPr>
        <w:t xml:space="preserve"> Request</w:t>
      </w:r>
      <w:r w:rsidR="00306A85">
        <w:rPr>
          <w:rFonts w:cs="Arial"/>
          <w:b/>
          <w:u w:val="single"/>
          <w:lang w:eastAsia="en-US"/>
        </w:rPr>
        <w:t xml:space="preserve"> Cancel Credit Card Transaction</w:t>
      </w:r>
    </w:p>
    <w:p w14:paraId="11813239"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CSR</w:t>
      </w:r>
      <w:r>
        <w:rPr>
          <w:rFonts w:cs="Arial"/>
          <w:lang w:eastAsia="en-US"/>
        </w:rPr>
        <w:t xml:space="preserve"> </w:t>
      </w:r>
    </w:p>
    <w:p w14:paraId="2470693C" w14:textId="77777777" w:rsidR="00F01B80" w:rsidRDefault="00F01B80">
      <w:pPr>
        <w:rPr>
          <w:rFonts w:cs="Arial"/>
          <w:b/>
          <w:u w:val="single"/>
          <w:lang w:eastAsia="en-US"/>
        </w:rPr>
      </w:pPr>
      <w:r>
        <w:rPr>
          <w:rFonts w:cs="Arial"/>
          <w:b/>
          <w:lang w:eastAsia="en-US"/>
        </w:rPr>
        <w:t>Description:</w:t>
      </w:r>
    </w:p>
    <w:p w14:paraId="0781E2F0" w14:textId="16BC5769" w:rsidR="00F01B80" w:rsidRDefault="00306A85">
      <w:pPr>
        <w:rPr>
          <w:lang w:eastAsia="en-US"/>
        </w:rPr>
      </w:pPr>
      <w:r>
        <w:rPr>
          <w:lang w:eastAsia="en-US"/>
        </w:rPr>
        <w:t xml:space="preserve">Based on </w:t>
      </w:r>
      <w:r w:rsidR="00EF13BB">
        <w:rPr>
          <w:lang w:eastAsia="en-US"/>
        </w:rPr>
        <w:t>established business rules t</w:t>
      </w:r>
      <w:r w:rsidR="00F01B80">
        <w:rPr>
          <w:lang w:eastAsia="en-US"/>
        </w:rPr>
        <w:t>he CSR or Authorized User</w:t>
      </w:r>
      <w:r w:rsidR="00EF13BB">
        <w:rPr>
          <w:lang w:eastAsia="en-US"/>
        </w:rPr>
        <w:t xml:space="preserve"> selects Cancel R</w:t>
      </w:r>
      <w:r>
        <w:rPr>
          <w:lang w:eastAsia="en-US"/>
        </w:rPr>
        <w:t xml:space="preserve">eason relevant to </w:t>
      </w:r>
      <w:r w:rsidR="00F01B80">
        <w:rPr>
          <w:lang w:eastAsia="en-US"/>
        </w:rPr>
        <w:t>the Credit Card Payment</w:t>
      </w:r>
      <w:r w:rsidR="00EF13BB">
        <w:rPr>
          <w:lang w:eastAsia="en-US"/>
        </w:rPr>
        <w:t xml:space="preserve"> cancelation</w:t>
      </w:r>
      <w:r w:rsidR="00F01B80">
        <w:rPr>
          <w:lang w:eastAsia="en-US"/>
        </w:rPr>
        <w:t xml:space="preserve">. </w:t>
      </w:r>
    </w:p>
    <w:p w14:paraId="1CEBD73F" w14:textId="3CFF0D64" w:rsidR="00F01B80" w:rsidRDefault="00F01B80">
      <w:pPr>
        <w:rPr>
          <w:rFonts w:cs="Arial"/>
          <w:b/>
          <w:u w:val="single"/>
          <w:lang w:eastAsia="en-US"/>
        </w:rPr>
      </w:pPr>
    </w:p>
    <w:p w14:paraId="1FB17D30" w14:textId="115BEEFD" w:rsidR="004A1152" w:rsidRDefault="004A1152">
      <w:pPr>
        <w:rPr>
          <w:rFonts w:cs="Arial"/>
          <w:b/>
          <w:u w:val="single"/>
          <w:lang w:eastAsia="en-US"/>
        </w:rPr>
      </w:pPr>
    </w:p>
    <w:bookmarkStart w:id="37" w:name="OLE_LINK2"/>
    <w:p w14:paraId="45401D26" w14:textId="18A5B6BA" w:rsidR="004A1152" w:rsidRPr="00EF13BB" w:rsidRDefault="004A1152" w:rsidP="004A1152">
      <w:pPr>
        <w:rPr>
          <w:rFonts w:cs="Arial"/>
          <w:b/>
          <w:u w:val="single"/>
          <w:lang w:eastAsia="en-US"/>
        </w:rPr>
      </w:pPr>
      <w:r w:rsidRPr="00EF13BB">
        <w:rPr>
          <w:rFonts w:cs="Arial"/>
          <w:b/>
          <w:u w:val="single"/>
          <w:lang w:eastAsia="en-US"/>
        </w:rPr>
        <w:fldChar w:fldCharType="begin"/>
      </w:r>
      <w:r w:rsidRPr="00EF13BB">
        <w:rPr>
          <w:rFonts w:cs="Arial"/>
          <w:b/>
          <w:u w:val="single"/>
          <w:lang w:eastAsia="en-US"/>
        </w:rPr>
        <w:instrText xml:space="preserve"> HYPERLINK  \l "BPM2" </w:instrText>
      </w:r>
      <w:r w:rsidRPr="00EF13BB">
        <w:rPr>
          <w:rFonts w:cs="Arial"/>
          <w:b/>
          <w:u w:val="single"/>
          <w:lang w:eastAsia="en-US"/>
        </w:rPr>
        <w:fldChar w:fldCharType="separate"/>
      </w:r>
      <w:r w:rsidRPr="00EF13BB">
        <w:rPr>
          <w:rStyle w:val="Hyperlink"/>
          <w:rFonts w:cs="Arial"/>
          <w:b/>
          <w:lang w:eastAsia="en-US"/>
        </w:rPr>
        <w:t>3.0</w:t>
      </w:r>
      <w:r w:rsidRPr="00EF13BB">
        <w:rPr>
          <w:rFonts w:cs="Arial"/>
          <w:b/>
          <w:u w:val="single"/>
          <w:lang w:eastAsia="en-US"/>
        </w:rPr>
        <w:fldChar w:fldCharType="end"/>
      </w:r>
      <w:r w:rsidRPr="00EF13BB">
        <w:rPr>
          <w:rFonts w:cs="Arial"/>
          <w:b/>
          <w:u w:val="single"/>
          <w:lang w:eastAsia="en-US"/>
        </w:rPr>
        <w:t xml:space="preserve"> Cancel </w:t>
      </w:r>
      <w:r w:rsidR="00306A85" w:rsidRPr="00EF13BB">
        <w:rPr>
          <w:rFonts w:cs="Arial"/>
          <w:b/>
          <w:u w:val="single"/>
          <w:lang w:eastAsia="en-US"/>
        </w:rPr>
        <w:t>Payment 4.3.1.1</w:t>
      </w:r>
      <w:r w:rsidRPr="00EF13BB">
        <w:rPr>
          <w:rFonts w:cs="Arial"/>
          <w:b/>
          <w:u w:val="single"/>
          <w:lang w:eastAsia="en-US"/>
        </w:rPr>
        <w:t xml:space="preserve"> C2M.CCB Manage Payments</w:t>
      </w:r>
    </w:p>
    <w:p w14:paraId="47AB244E" w14:textId="05BD54CF" w:rsidR="004A1152" w:rsidRPr="00EF13BB" w:rsidRDefault="004A1152" w:rsidP="004A1152">
      <w:pPr>
        <w:rPr>
          <w:rFonts w:cs="Arial"/>
          <w:lang w:eastAsia="en-US"/>
        </w:rPr>
      </w:pPr>
      <w:r w:rsidRPr="00EF13BB">
        <w:rPr>
          <w:lang w:eastAsia="en-US"/>
        </w:rPr>
        <w:t>A</w:t>
      </w:r>
      <w:r w:rsidRPr="00EF13BB">
        <w:rPr>
          <w:rFonts w:cs="Arial"/>
          <w:b/>
          <w:lang w:eastAsia="en-US"/>
        </w:rPr>
        <w:t>ctor/Role: C2M(CCB)</w:t>
      </w:r>
      <w:r w:rsidRPr="00EF13BB">
        <w:rPr>
          <w:rFonts w:cs="Arial"/>
          <w:lang w:eastAsia="en-US"/>
        </w:rPr>
        <w:t xml:space="preserve"> </w:t>
      </w:r>
    </w:p>
    <w:p w14:paraId="0B9C9496" w14:textId="77777777" w:rsidR="004A1152" w:rsidRPr="00EF13BB" w:rsidRDefault="004A1152" w:rsidP="004A1152">
      <w:pPr>
        <w:rPr>
          <w:rFonts w:cs="Arial"/>
          <w:b/>
          <w:u w:val="single"/>
          <w:lang w:eastAsia="en-US"/>
        </w:rPr>
      </w:pPr>
      <w:r w:rsidRPr="00EF13BB">
        <w:rPr>
          <w:rFonts w:cs="Arial"/>
          <w:b/>
          <w:lang w:eastAsia="en-US"/>
        </w:rPr>
        <w:t>Description:</w:t>
      </w:r>
    </w:p>
    <w:p w14:paraId="10FD0694" w14:textId="38B49197" w:rsidR="004A1152" w:rsidRDefault="004A1152" w:rsidP="004A1152">
      <w:pPr>
        <w:rPr>
          <w:lang w:eastAsia="en-US"/>
        </w:rPr>
      </w:pPr>
      <w:r w:rsidRPr="00EF13BB">
        <w:rPr>
          <w:lang w:eastAsia="en-US"/>
        </w:rPr>
        <w:t>Refer to 4.3.1.1 C2M.CCB Manage Payments for further details for canceling (reversing) a tender</w:t>
      </w:r>
    </w:p>
    <w:bookmarkEnd w:id="37"/>
    <w:p w14:paraId="0EEC0767" w14:textId="713A4324" w:rsidR="004A1152" w:rsidRDefault="004A1152">
      <w:pPr>
        <w:rPr>
          <w:rFonts w:cs="Arial"/>
          <w:b/>
          <w:u w:val="single"/>
          <w:lang w:eastAsia="en-US"/>
        </w:rPr>
      </w:pPr>
    </w:p>
    <w:p w14:paraId="1EAD5F5C" w14:textId="77777777" w:rsidR="00F01B80" w:rsidRDefault="00F01B80">
      <w:pPr>
        <w:rPr>
          <w:rFonts w:cs="Arial"/>
          <w:b/>
          <w:u w:val="single"/>
          <w:lang w:eastAsia="en-US"/>
        </w:rPr>
      </w:pPr>
    </w:p>
    <w:p w14:paraId="7C300D3B" w14:textId="77777777" w:rsidR="00F01B80" w:rsidRDefault="00AD757E">
      <w:pPr>
        <w:rPr>
          <w:rFonts w:cs="Arial"/>
          <w:b/>
          <w:u w:val="single"/>
          <w:lang w:eastAsia="en-US"/>
        </w:rPr>
      </w:pPr>
      <w:hyperlink w:anchor="BPM2" w:history="1">
        <w:r w:rsidR="006D39EE">
          <w:rPr>
            <w:rStyle w:val="Hyperlink"/>
            <w:rFonts w:cs="Arial"/>
            <w:b/>
            <w:lang w:eastAsia="en-US"/>
          </w:rPr>
          <w:t>3.1</w:t>
        </w:r>
      </w:hyperlink>
      <w:r w:rsidR="00F01B80">
        <w:rPr>
          <w:rFonts w:cs="Arial"/>
          <w:b/>
          <w:u w:val="single"/>
          <w:lang w:eastAsia="en-US"/>
        </w:rPr>
        <w:t xml:space="preserve"> Send Cancel Credit Card Tender to Authorization Provider</w:t>
      </w:r>
    </w:p>
    <w:p w14:paraId="5A789535" w14:textId="717B88FD" w:rsidR="00F01B80" w:rsidRDefault="00F01B80">
      <w:pPr>
        <w:rPr>
          <w:rFonts w:cs="Arial"/>
          <w:lang w:eastAsia="en-US"/>
        </w:rPr>
      </w:pPr>
      <w:r>
        <w:rPr>
          <w:lang w:eastAsia="en-US"/>
        </w:rPr>
        <w:t>A</w:t>
      </w:r>
      <w:r>
        <w:rPr>
          <w:rFonts w:cs="Arial"/>
          <w:b/>
          <w:lang w:eastAsia="en-US"/>
        </w:rPr>
        <w:t xml:space="preserve">ctor/Role: </w:t>
      </w:r>
      <w:r w:rsidR="00251E87" w:rsidRPr="00251E87">
        <w:rPr>
          <w:rFonts w:cs="Arial"/>
          <w:b/>
          <w:lang w:eastAsia="en-US"/>
        </w:rPr>
        <w:t>C2M(CCB)</w:t>
      </w:r>
      <w:r w:rsidR="004A1152">
        <w:rPr>
          <w:rFonts w:cs="Arial"/>
          <w:b/>
          <w:lang w:eastAsia="en-US"/>
        </w:rPr>
        <w:t xml:space="preserve"> </w:t>
      </w:r>
    </w:p>
    <w:p w14:paraId="5F00E6FF" w14:textId="77777777" w:rsidR="00F01B80" w:rsidRDefault="00F01B80">
      <w:pPr>
        <w:rPr>
          <w:rFonts w:cs="Arial"/>
          <w:b/>
          <w:u w:val="single"/>
          <w:lang w:eastAsia="en-US"/>
        </w:rPr>
      </w:pPr>
      <w:r>
        <w:rPr>
          <w:rFonts w:cs="Arial"/>
          <w:b/>
          <w:lang w:eastAsia="en-US"/>
        </w:rPr>
        <w:t>Description:</w:t>
      </w:r>
    </w:p>
    <w:p w14:paraId="40AAAF2F" w14:textId="77777777" w:rsidR="00F01B80" w:rsidRDefault="00F01B80">
      <w:pPr>
        <w:rPr>
          <w:lang w:eastAsia="en-US"/>
        </w:rPr>
      </w:pPr>
      <w:r>
        <w:rPr>
          <w:lang w:eastAsia="en-US"/>
        </w:rPr>
        <w:t xml:space="preserve">The cancellation information is sent to the Authorization Provider to reverse the Credit Card transaction.  </w:t>
      </w:r>
    </w:p>
    <w:p w14:paraId="6F0F8326" w14:textId="77777777" w:rsidR="00A67E4F" w:rsidRDefault="00A67E4F">
      <w:pPr>
        <w:rPr>
          <w:lang w:eastAsia="en-US"/>
        </w:rPr>
      </w:pPr>
    </w:p>
    <w:p w14:paraId="1B598134" w14:textId="77777777" w:rsidR="00F01B80" w:rsidRDefault="00F01B8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49B28C16" w14:textId="77777777">
        <w:tc>
          <w:tcPr>
            <w:tcW w:w="4860" w:type="dxa"/>
          </w:tcPr>
          <w:p w14:paraId="53BE6196" w14:textId="7090A448" w:rsidR="00F01B80" w:rsidRDefault="00F01B80">
            <w:pPr>
              <w:rPr>
                <w:rFonts w:cs="Arial"/>
                <w:bCs/>
                <w:szCs w:val="18"/>
                <w:lang w:eastAsia="en-US"/>
              </w:rPr>
            </w:pPr>
            <w:r>
              <w:rPr>
                <w:rFonts w:cs="Arial"/>
                <w:bCs/>
                <w:szCs w:val="18"/>
                <w:lang w:eastAsia="en-US"/>
              </w:rPr>
              <w:t>C</w:t>
            </w:r>
            <w:r w:rsidR="00685B8B">
              <w:rPr>
                <w:rFonts w:cs="Arial"/>
                <w:bCs/>
                <w:szCs w:val="18"/>
                <w:lang w:eastAsia="en-US"/>
              </w:rPr>
              <w:t>1</w:t>
            </w:r>
            <w:r>
              <w:rPr>
                <w:rFonts w:cs="Arial"/>
                <w:bCs/>
                <w:szCs w:val="18"/>
                <w:lang w:eastAsia="en-US"/>
              </w:rPr>
              <w:t xml:space="preserve">_TNDR_AUTH - Tender Type Tender Authorization </w:t>
            </w:r>
            <w:r w:rsidR="00103D84">
              <w:t xml:space="preserve"> </w:t>
            </w:r>
            <w:r w:rsidR="00103D84" w:rsidRPr="00103D84">
              <w:rPr>
                <w:rFonts w:cs="Arial"/>
                <w:bCs/>
                <w:szCs w:val="18"/>
                <w:lang w:eastAsia="en-US"/>
              </w:rPr>
              <w:t xml:space="preserve">thru </w:t>
            </w:r>
            <w:r>
              <w:rPr>
                <w:rFonts w:cs="Arial"/>
                <w:bCs/>
                <w:szCs w:val="18"/>
                <w:lang w:eastAsia="en-US"/>
              </w:rPr>
              <w:t>Cybersource</w:t>
            </w:r>
            <w:r w:rsidR="00685B8B">
              <w:rPr>
                <w:rFonts w:cs="Arial"/>
                <w:bCs/>
                <w:szCs w:val="18"/>
                <w:lang w:eastAsia="en-US"/>
              </w:rPr>
              <w:t xml:space="preserve"> (Algorithm Type)</w:t>
            </w:r>
          </w:p>
        </w:tc>
      </w:tr>
    </w:tbl>
    <w:p w14:paraId="61B5049A" w14:textId="77777777" w:rsidR="00F01B80" w:rsidRDefault="00F01B8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787E7543" w14:textId="77777777" w:rsidR="00F01B80" w:rsidRDefault="00F01B80">
      <w:pPr>
        <w:rPr>
          <w:lang w:eastAsia="en-US"/>
        </w:rPr>
      </w:pPr>
    </w:p>
    <w:p w14:paraId="26658C12" w14:textId="77777777" w:rsidR="00F01B80" w:rsidRDefault="00F01B80">
      <w:pPr>
        <w:rPr>
          <w:rFonts w:cs="Arial"/>
          <w:b/>
          <w:lang w:eastAsia="en-US"/>
        </w:rPr>
      </w:pPr>
      <w:r>
        <w:rPr>
          <w:rFonts w:cs="Arial"/>
          <w:b/>
          <w:lang w:eastAsia="en-US"/>
        </w:rPr>
        <w:t xml:space="preserve">                 </w:t>
      </w:r>
    </w:p>
    <w:p w14:paraId="20BB446A" w14:textId="77777777" w:rsidR="00A67E4F" w:rsidRDefault="00A67E4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66619283" w14:textId="77777777">
        <w:tc>
          <w:tcPr>
            <w:tcW w:w="4860" w:type="dxa"/>
          </w:tcPr>
          <w:p w14:paraId="4B3C60FC" w14:textId="77777777" w:rsidR="00F01B80" w:rsidRDefault="00F01B80">
            <w:pPr>
              <w:rPr>
                <w:rFonts w:cs="Arial"/>
                <w:bCs/>
                <w:szCs w:val="18"/>
                <w:lang w:eastAsia="en-US"/>
              </w:rPr>
            </w:pPr>
            <w:r>
              <w:rPr>
                <w:rFonts w:cs="Arial"/>
                <w:bCs/>
                <w:szCs w:val="18"/>
                <w:lang w:eastAsia="en-US"/>
              </w:rPr>
              <w:t>Outbound Message Type</w:t>
            </w:r>
          </w:p>
        </w:tc>
      </w:tr>
      <w:tr w:rsidR="00F01B80" w14:paraId="275FBBC6" w14:textId="77777777">
        <w:tc>
          <w:tcPr>
            <w:tcW w:w="4860" w:type="dxa"/>
          </w:tcPr>
          <w:p w14:paraId="483EAC2B" w14:textId="77FB4002" w:rsidR="00F01B80" w:rsidRDefault="00685B8B">
            <w:pPr>
              <w:rPr>
                <w:rFonts w:cs="Arial"/>
                <w:bCs/>
                <w:szCs w:val="18"/>
                <w:lang w:eastAsia="en-US"/>
              </w:rPr>
            </w:pPr>
            <w:r>
              <w:rPr>
                <w:rFonts w:cs="Arial"/>
                <w:bCs/>
                <w:szCs w:val="18"/>
                <w:lang w:eastAsia="en-US"/>
              </w:rPr>
              <w:t xml:space="preserve">Message </w:t>
            </w:r>
            <w:r w:rsidR="00F01B80">
              <w:rPr>
                <w:rFonts w:cs="Arial"/>
                <w:bCs/>
                <w:szCs w:val="18"/>
                <w:lang w:eastAsia="en-US"/>
              </w:rPr>
              <w:t>Sender</w:t>
            </w:r>
          </w:p>
        </w:tc>
      </w:tr>
      <w:tr w:rsidR="00F01B80" w14:paraId="626BBF94" w14:textId="77777777">
        <w:tc>
          <w:tcPr>
            <w:tcW w:w="4860" w:type="dxa"/>
          </w:tcPr>
          <w:p w14:paraId="1EB35FB7" w14:textId="77777777" w:rsidR="00F01B80" w:rsidRDefault="00F01B80">
            <w:pPr>
              <w:rPr>
                <w:rFonts w:cs="Arial"/>
                <w:bCs/>
                <w:szCs w:val="18"/>
                <w:lang w:eastAsia="en-US"/>
              </w:rPr>
            </w:pPr>
            <w:r>
              <w:rPr>
                <w:rFonts w:cs="Arial"/>
                <w:bCs/>
                <w:szCs w:val="18"/>
                <w:lang w:eastAsia="en-US"/>
              </w:rPr>
              <w:t xml:space="preserve">External System </w:t>
            </w:r>
          </w:p>
        </w:tc>
      </w:tr>
      <w:tr w:rsidR="00F01B80" w14:paraId="7E836278" w14:textId="77777777">
        <w:tc>
          <w:tcPr>
            <w:tcW w:w="4860" w:type="dxa"/>
          </w:tcPr>
          <w:p w14:paraId="5AA17146" w14:textId="77777777" w:rsidR="00F01B80" w:rsidRDefault="00F01B80" w:rsidP="002121F1">
            <w:pPr>
              <w:rPr>
                <w:rFonts w:cs="Arial"/>
                <w:bCs/>
                <w:szCs w:val="18"/>
                <w:lang w:eastAsia="en-US"/>
              </w:rPr>
            </w:pPr>
            <w:r>
              <w:rPr>
                <w:rFonts w:cs="Arial"/>
                <w:bCs/>
                <w:szCs w:val="18"/>
                <w:lang w:eastAsia="en-US"/>
              </w:rPr>
              <w:t>User and User Characteristics</w:t>
            </w:r>
          </w:p>
        </w:tc>
      </w:tr>
      <w:tr w:rsidR="00F01B80" w14:paraId="7DE64AD2" w14:textId="77777777">
        <w:tc>
          <w:tcPr>
            <w:tcW w:w="4860" w:type="dxa"/>
          </w:tcPr>
          <w:p w14:paraId="11657FD8" w14:textId="77777777" w:rsidR="00F01B80" w:rsidRDefault="00F01B80">
            <w:pPr>
              <w:rPr>
                <w:rFonts w:cs="Arial"/>
                <w:bCs/>
                <w:szCs w:val="18"/>
                <w:lang w:eastAsia="en-US"/>
              </w:rPr>
            </w:pPr>
            <w:r>
              <w:rPr>
                <w:rFonts w:cs="Arial"/>
                <w:bCs/>
                <w:szCs w:val="18"/>
                <w:lang w:eastAsia="en-US"/>
              </w:rPr>
              <w:t>Tender Type</w:t>
            </w:r>
          </w:p>
        </w:tc>
      </w:tr>
      <w:tr w:rsidR="00F01B80" w14:paraId="2789911B" w14:textId="77777777">
        <w:tc>
          <w:tcPr>
            <w:tcW w:w="4860" w:type="dxa"/>
          </w:tcPr>
          <w:p w14:paraId="06D153D4" w14:textId="517D897D" w:rsidR="00F01B80" w:rsidRDefault="00A260EB" w:rsidP="00A260EB">
            <w:pPr>
              <w:rPr>
                <w:rFonts w:cs="Arial"/>
                <w:bCs/>
                <w:szCs w:val="18"/>
                <w:lang w:eastAsia="en-US"/>
              </w:rPr>
            </w:pPr>
            <w:r>
              <w:rPr>
                <w:rFonts w:cs="Arial"/>
                <w:bCs/>
                <w:szCs w:val="18"/>
                <w:lang w:eastAsia="en-US"/>
              </w:rPr>
              <w:t xml:space="preserve">Algorithm - </w:t>
            </w:r>
            <w:r w:rsidR="00F01B80">
              <w:rPr>
                <w:rFonts w:cs="Arial"/>
                <w:bCs/>
                <w:szCs w:val="18"/>
                <w:lang w:eastAsia="en-US"/>
              </w:rPr>
              <w:t xml:space="preserve">Tender Authorization </w:t>
            </w:r>
            <w:r w:rsidR="00685B8B">
              <w:rPr>
                <w:rFonts w:cs="Arial"/>
                <w:bCs/>
                <w:szCs w:val="18"/>
                <w:lang w:eastAsia="en-US"/>
              </w:rPr>
              <w:t>(BO System Event Algorithm)</w:t>
            </w:r>
          </w:p>
        </w:tc>
      </w:tr>
    </w:tbl>
    <w:p w14:paraId="63908F46" w14:textId="77777777" w:rsidR="00F01B80" w:rsidRDefault="00F01B80">
      <w:pPr>
        <w:rPr>
          <w:rFonts w:cs="Arial"/>
          <w:b/>
          <w:u w:val="single"/>
          <w:lang w:eastAsia="en-US"/>
        </w:rPr>
      </w:pPr>
      <w:r>
        <w:rPr>
          <w:rFonts w:cs="Arial"/>
          <w:b/>
          <w:lang w:eastAsia="en-US"/>
        </w:rPr>
        <w:t xml:space="preserve">Configuration required Y          Entities to Configure:  </w:t>
      </w:r>
    </w:p>
    <w:p w14:paraId="3BD561CC" w14:textId="77777777" w:rsidR="00F01B80" w:rsidRDefault="00F01B80">
      <w:pPr>
        <w:rPr>
          <w:rFonts w:cs="Arial"/>
          <w:b/>
          <w:u w:val="single"/>
          <w:lang w:eastAsia="en-US"/>
        </w:rPr>
      </w:pPr>
    </w:p>
    <w:p w14:paraId="0415A222" w14:textId="77777777" w:rsidR="00F01B80" w:rsidRDefault="00F01B80">
      <w:pPr>
        <w:rPr>
          <w:rFonts w:cs="Arial"/>
          <w:b/>
          <w:u w:val="single"/>
          <w:lang w:eastAsia="en-US"/>
        </w:rPr>
      </w:pPr>
    </w:p>
    <w:p w14:paraId="4CF9AFB8" w14:textId="77777777" w:rsidR="00F01B80" w:rsidRDefault="00F01B80">
      <w:pPr>
        <w:rPr>
          <w:rFonts w:cs="Arial"/>
          <w:b/>
          <w:u w:val="single"/>
          <w:lang w:eastAsia="en-US"/>
        </w:rPr>
      </w:pPr>
    </w:p>
    <w:p w14:paraId="21D6F69E" w14:textId="77777777" w:rsidR="00F01B80" w:rsidRDefault="00F01B80">
      <w:pPr>
        <w:rPr>
          <w:rFonts w:cs="Arial"/>
          <w:b/>
          <w:u w:val="single"/>
          <w:lang w:eastAsia="en-US"/>
        </w:rPr>
      </w:pPr>
    </w:p>
    <w:p w14:paraId="4EBFDDE5" w14:textId="77777777" w:rsidR="00F01B80" w:rsidRDefault="00F01B80">
      <w:pPr>
        <w:rPr>
          <w:rFonts w:cs="Arial"/>
          <w:b/>
          <w:u w:val="single"/>
          <w:lang w:eastAsia="en-US"/>
        </w:rPr>
      </w:pPr>
    </w:p>
    <w:p w14:paraId="31B07382" w14:textId="77777777" w:rsidR="00A67E4F" w:rsidRDefault="00A67E4F">
      <w:pPr>
        <w:rPr>
          <w:rFonts w:cs="Arial"/>
          <w:b/>
          <w:u w:val="single"/>
          <w:lang w:eastAsia="en-US"/>
        </w:rPr>
      </w:pPr>
    </w:p>
    <w:p w14:paraId="594C097B" w14:textId="77777777" w:rsidR="00F01B80" w:rsidRDefault="00F01B80">
      <w:pPr>
        <w:rPr>
          <w:rFonts w:cs="Arial"/>
          <w:b/>
          <w:u w:val="single"/>
          <w:lang w:eastAsia="en-US"/>
        </w:rPr>
      </w:pPr>
    </w:p>
    <w:p w14:paraId="5514A9EB" w14:textId="2ADF1712" w:rsidR="00F01B80" w:rsidRDefault="00AD757E">
      <w:pPr>
        <w:rPr>
          <w:rFonts w:cs="Arial"/>
          <w:b/>
        </w:rPr>
      </w:pPr>
      <w:r>
        <w:rPr>
          <w:noProof/>
        </w:rPr>
        <w:pict w14:anchorId="5B6E206F">
          <v:shape id="Text Box 13" o:spid="_x0000_s1026" type="#_x0000_t202" style="position:absolute;margin-left:278.9pt;margin-top:11.9pt;width:243.45pt;height:63.3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870"/>
                  </w:tblGrid>
                  <w:tr w:rsidR="00306A85" w14:paraId="17BA3CB1" w14:textId="77777777">
                    <w:tc>
                      <w:tcPr>
                        <w:tcW w:w="4870" w:type="dxa"/>
                        <w:tcBorders>
                          <w:top w:val="single" w:sz="4" w:space="0" w:color="000000"/>
                          <w:left w:val="single" w:sz="4" w:space="0" w:color="000000"/>
                          <w:bottom w:val="single" w:sz="4" w:space="0" w:color="000000"/>
                          <w:right w:val="single" w:sz="4" w:space="0" w:color="000000"/>
                        </w:tcBorders>
                      </w:tcPr>
                      <w:p w14:paraId="1B8D46AF" w14:textId="77777777" w:rsidR="00306A85" w:rsidRDefault="00306A85">
                        <w:pPr>
                          <w:snapToGrid w:val="0"/>
                          <w:rPr>
                            <w:rFonts w:cs="Arial"/>
                            <w:bCs/>
                            <w:szCs w:val="18"/>
                          </w:rPr>
                        </w:pPr>
                        <w:r>
                          <w:rPr>
                            <w:rFonts w:cs="Arial"/>
                            <w:bCs/>
                            <w:szCs w:val="18"/>
                          </w:rPr>
                          <w:t>C1-CyberSourceCreditCardRev - CyberSource - Credit Card Reversal</w:t>
                        </w:r>
                      </w:p>
                      <w:p w14:paraId="37782899" w14:textId="77E21A10" w:rsidR="00306A85" w:rsidRDefault="00306A85">
                        <w:pPr>
                          <w:snapToGrid w:val="0"/>
                          <w:rPr>
                            <w:rFonts w:cs="Arial"/>
                            <w:bCs/>
                            <w:szCs w:val="18"/>
                          </w:rPr>
                        </w:pPr>
                        <w:r w:rsidRPr="00190D3A">
                          <w:rPr>
                            <w:rFonts w:cs="Arial"/>
                            <w:bCs/>
                            <w:szCs w:val="18"/>
                            <w:lang w:eastAsia="en-US"/>
                          </w:rPr>
                          <w:t>This business object is used on the payment portal page when reversing a credit card payment.</w:t>
                        </w:r>
                      </w:p>
                    </w:tc>
                  </w:tr>
                </w:tbl>
                <w:p w14:paraId="5EB7143C" w14:textId="77777777" w:rsidR="00306A85" w:rsidRDefault="00306A85">
                  <w:r>
                    <w:t xml:space="preserve"> </w:t>
                  </w:r>
                </w:p>
              </w:txbxContent>
            </v:textbox>
            <w10:wrap type="square" side="largest"/>
          </v:shape>
        </w:pict>
      </w:r>
    </w:p>
    <w:p w14:paraId="14C78E57" w14:textId="65F68F12" w:rsidR="00F01B80" w:rsidRDefault="00F01B80">
      <w:pPr>
        <w:rPr>
          <w:rFonts w:cs="Arial"/>
          <w:b/>
        </w:rPr>
      </w:pPr>
      <w:r>
        <w:rPr>
          <w:rFonts w:cs="Arial"/>
          <w:b/>
        </w:rPr>
        <w:t xml:space="preserve">Business Object Y                        Business Object:   </w:t>
      </w:r>
    </w:p>
    <w:p w14:paraId="46AC5DA5" w14:textId="77777777" w:rsidR="00F01B80" w:rsidRDefault="00F01B80">
      <w:pPr>
        <w:rPr>
          <w:rFonts w:cs="Arial"/>
          <w:b/>
          <w:u w:val="single"/>
        </w:rPr>
      </w:pPr>
    </w:p>
    <w:p w14:paraId="39872ACD" w14:textId="59456643" w:rsidR="00685B8B" w:rsidRDefault="00685B8B">
      <w:pPr>
        <w:rPr>
          <w:rFonts w:cs="Arial"/>
          <w:b/>
          <w:u w:val="single"/>
          <w:lang w:eastAsia="en-US"/>
        </w:rPr>
      </w:pPr>
    </w:p>
    <w:p w14:paraId="5671110C" w14:textId="0551293D" w:rsidR="00001B69" w:rsidRDefault="00001B69">
      <w:pPr>
        <w:rPr>
          <w:rFonts w:cs="Arial"/>
          <w:b/>
          <w:u w:val="single"/>
          <w:lang w:eastAsia="en-US"/>
        </w:rPr>
      </w:pPr>
    </w:p>
    <w:p w14:paraId="15A7C674" w14:textId="657B80D6" w:rsidR="00001B69" w:rsidRDefault="00001B69">
      <w:pPr>
        <w:rPr>
          <w:rFonts w:cs="Arial"/>
          <w:b/>
          <w:u w:val="single"/>
          <w:lang w:eastAsia="en-US"/>
        </w:rPr>
      </w:pPr>
    </w:p>
    <w:p w14:paraId="4E0A765F" w14:textId="0B8B93D5" w:rsidR="00001B69" w:rsidRDefault="00001B69">
      <w:pPr>
        <w:rPr>
          <w:rFonts w:cs="Arial"/>
          <w:b/>
          <w:u w:val="single"/>
          <w:lang w:eastAsia="en-US"/>
        </w:rPr>
      </w:pPr>
    </w:p>
    <w:p w14:paraId="04B31285" w14:textId="61260F8A" w:rsidR="00001B69" w:rsidRDefault="00001B69">
      <w:pPr>
        <w:rPr>
          <w:rFonts w:cs="Arial"/>
          <w:b/>
          <w:u w:val="single"/>
          <w:lang w:eastAsia="en-US"/>
        </w:rPr>
      </w:pPr>
    </w:p>
    <w:p w14:paraId="0C2EFB80" w14:textId="77777777" w:rsidR="00001B69" w:rsidRDefault="00001B69">
      <w:pPr>
        <w:rPr>
          <w:rFonts w:cs="Arial"/>
          <w:b/>
          <w:u w:val="single"/>
          <w:lang w:eastAsia="en-US"/>
        </w:rPr>
      </w:pPr>
    </w:p>
    <w:p w14:paraId="2EEB9BF2" w14:textId="77777777" w:rsidR="00F01B80" w:rsidRDefault="00AD757E">
      <w:pPr>
        <w:rPr>
          <w:rFonts w:cs="Arial"/>
          <w:b/>
          <w:u w:val="single"/>
          <w:lang w:eastAsia="en-US"/>
        </w:rPr>
      </w:pPr>
      <w:hyperlink w:anchor="BPM2" w:history="1">
        <w:r w:rsidR="006D39EE">
          <w:rPr>
            <w:rStyle w:val="Hyperlink"/>
            <w:rFonts w:cs="Arial"/>
            <w:b/>
            <w:lang w:eastAsia="en-US"/>
          </w:rPr>
          <w:t>3.2</w:t>
        </w:r>
      </w:hyperlink>
      <w:r w:rsidR="00F01B80">
        <w:rPr>
          <w:rFonts w:cs="Arial"/>
          <w:b/>
          <w:u w:val="single"/>
          <w:lang w:eastAsia="en-US"/>
        </w:rPr>
        <w:t xml:space="preserve"> Receive Request to Cancel Credit Card Tender</w:t>
      </w:r>
    </w:p>
    <w:p w14:paraId="1FCA6F9A" w14:textId="77777777" w:rsidR="00F01B80" w:rsidRDefault="00F01B80">
      <w:pPr>
        <w:rPr>
          <w:rFonts w:cs="Arial"/>
          <w:lang w:eastAsia="en-US"/>
        </w:rPr>
      </w:pPr>
      <w:r>
        <w:rPr>
          <w:lang w:eastAsia="en-US"/>
        </w:rPr>
        <w:lastRenderedPageBreak/>
        <w:t>A</w:t>
      </w:r>
      <w:r w:rsidR="003C6E0F">
        <w:rPr>
          <w:rFonts w:cs="Arial"/>
          <w:b/>
          <w:lang w:eastAsia="en-US"/>
        </w:rPr>
        <w:t xml:space="preserve">ctor/Role: </w:t>
      </w:r>
      <w:r>
        <w:rPr>
          <w:rFonts w:cs="Arial"/>
          <w:b/>
          <w:lang w:eastAsia="en-US"/>
        </w:rPr>
        <w:t xml:space="preserve">Authorization Provider </w:t>
      </w:r>
      <w:r>
        <w:rPr>
          <w:rFonts w:cs="Arial"/>
          <w:lang w:eastAsia="en-US"/>
        </w:rPr>
        <w:t xml:space="preserve"> </w:t>
      </w:r>
    </w:p>
    <w:p w14:paraId="342834DF" w14:textId="77777777" w:rsidR="00F01B80" w:rsidRDefault="00F01B80">
      <w:pPr>
        <w:rPr>
          <w:rFonts w:cs="Arial"/>
          <w:b/>
          <w:u w:val="single"/>
          <w:lang w:eastAsia="en-US"/>
        </w:rPr>
      </w:pPr>
      <w:r>
        <w:rPr>
          <w:rFonts w:cs="Arial"/>
          <w:b/>
          <w:lang w:eastAsia="en-US"/>
        </w:rPr>
        <w:t>Description:</w:t>
      </w:r>
    </w:p>
    <w:p w14:paraId="05812542" w14:textId="77777777" w:rsidR="00F01B80" w:rsidRDefault="00F01B80">
      <w:pPr>
        <w:rPr>
          <w:lang w:eastAsia="en-US"/>
        </w:rPr>
      </w:pPr>
      <w:r>
        <w:rPr>
          <w:lang w:eastAsia="en-US"/>
        </w:rPr>
        <w:t>The Authorization Provider receives information to cancel the original Credit Card transaction.</w:t>
      </w:r>
    </w:p>
    <w:p w14:paraId="467F0B13" w14:textId="77777777" w:rsidR="00F01B80" w:rsidRDefault="00F01B80">
      <w:pPr>
        <w:rPr>
          <w:rFonts w:cs="Arial"/>
          <w:b/>
          <w:lang w:eastAsia="en-US"/>
        </w:rPr>
      </w:pPr>
      <w:r>
        <w:rPr>
          <w:rFonts w:cs="Arial"/>
          <w:b/>
          <w:lang w:eastAsia="en-US"/>
        </w:rPr>
        <w:t xml:space="preserve"> </w:t>
      </w:r>
    </w:p>
    <w:p w14:paraId="12D8B74A" w14:textId="77777777" w:rsidR="00F01B80" w:rsidRDefault="00F01B80">
      <w:pPr>
        <w:rPr>
          <w:lang w:eastAsia="en-US"/>
        </w:rPr>
      </w:pPr>
    </w:p>
    <w:p w14:paraId="1EFC4E21" w14:textId="77777777" w:rsidR="00F01B80" w:rsidRDefault="007512C0">
      <w:pPr>
        <w:rPr>
          <w:rFonts w:cs="Arial"/>
          <w:b/>
          <w:u w:val="single"/>
          <w:lang w:eastAsia="en-US"/>
        </w:rPr>
      </w:pPr>
      <w:r>
        <w:rPr>
          <w:rFonts w:cs="Arial"/>
          <w:b/>
          <w:u w:val="single"/>
          <w:lang w:eastAsia="en-US"/>
        </w:rPr>
        <w:t>3.</w:t>
      </w:r>
      <w:r w:rsidR="00600D4D">
        <w:rPr>
          <w:rFonts w:cs="Arial"/>
          <w:b/>
          <w:u w:val="single"/>
          <w:lang w:eastAsia="en-US"/>
        </w:rPr>
        <w:t>3</w:t>
      </w:r>
      <w:r w:rsidR="00F01B80">
        <w:rPr>
          <w:rFonts w:cs="Arial"/>
          <w:b/>
          <w:u w:val="single"/>
          <w:lang w:eastAsia="en-US"/>
        </w:rPr>
        <w:t xml:space="preserve"> Send Credit Card Cancel and Reversal Information</w:t>
      </w:r>
    </w:p>
    <w:p w14:paraId="504DFCF6"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Authorization Provider  </w:t>
      </w:r>
      <w:r>
        <w:rPr>
          <w:rFonts w:cs="Arial"/>
          <w:lang w:eastAsia="en-US"/>
        </w:rPr>
        <w:t xml:space="preserve"> </w:t>
      </w:r>
    </w:p>
    <w:p w14:paraId="5AEE5351" w14:textId="77777777" w:rsidR="00F01B80" w:rsidRDefault="00F01B80">
      <w:pPr>
        <w:rPr>
          <w:rFonts w:cs="Arial"/>
          <w:b/>
          <w:u w:val="single"/>
          <w:lang w:eastAsia="en-US"/>
        </w:rPr>
      </w:pPr>
      <w:r>
        <w:rPr>
          <w:rFonts w:cs="Arial"/>
          <w:b/>
          <w:lang w:eastAsia="en-US"/>
        </w:rPr>
        <w:t>Description:</w:t>
      </w:r>
    </w:p>
    <w:p w14:paraId="03FF1E20" w14:textId="77777777" w:rsidR="00F01B80" w:rsidRDefault="00F01B80">
      <w:pPr>
        <w:rPr>
          <w:lang w:eastAsia="en-US"/>
        </w:rPr>
      </w:pPr>
      <w:r>
        <w:rPr>
          <w:lang w:eastAsia="en-US"/>
        </w:rPr>
        <w:t xml:space="preserve">The Authorization Provider returns cancel information and a Credit Card Transaction reversal code.  </w:t>
      </w:r>
    </w:p>
    <w:p w14:paraId="6D3360FA" w14:textId="6FC7BAF3" w:rsidR="00F01B80" w:rsidRDefault="00F01B80">
      <w:pPr>
        <w:rPr>
          <w:lang w:eastAsia="en-US"/>
        </w:rPr>
      </w:pPr>
    </w:p>
    <w:p w14:paraId="671C4F3A" w14:textId="77777777" w:rsidR="00F01B80" w:rsidRDefault="00F01B80">
      <w:pPr>
        <w:rPr>
          <w:lang w:eastAsia="en-US"/>
        </w:rPr>
      </w:pPr>
    </w:p>
    <w:p w14:paraId="44186060" w14:textId="77777777" w:rsidR="00F01B80" w:rsidRDefault="00AD757E">
      <w:pPr>
        <w:rPr>
          <w:rFonts w:cs="Arial"/>
          <w:b/>
          <w:u w:val="single"/>
          <w:lang w:eastAsia="en-US"/>
        </w:rPr>
      </w:pPr>
      <w:hyperlink w:anchor="BPM2" w:history="1">
        <w:r w:rsidR="00F01B80">
          <w:rPr>
            <w:rStyle w:val="Hyperlink"/>
            <w:rFonts w:cs="Arial"/>
            <w:b/>
            <w:lang w:eastAsia="en-US"/>
          </w:rPr>
          <w:t>3.</w:t>
        </w:r>
        <w:r w:rsidR="00600D4D">
          <w:rPr>
            <w:rStyle w:val="Hyperlink"/>
            <w:rFonts w:cs="Arial"/>
            <w:b/>
            <w:lang w:eastAsia="en-US"/>
          </w:rPr>
          <w:t>4</w:t>
        </w:r>
      </w:hyperlink>
      <w:r w:rsidR="00F01B80">
        <w:rPr>
          <w:rFonts w:cs="Arial"/>
          <w:b/>
          <w:u w:val="single"/>
          <w:lang w:eastAsia="en-US"/>
        </w:rPr>
        <w:t xml:space="preserve"> Receive and Populate Credit Card Cancel and Reversal Information</w:t>
      </w:r>
    </w:p>
    <w:p w14:paraId="763629D3" w14:textId="77777777" w:rsidR="00F01B80" w:rsidRDefault="00F01B80">
      <w:pPr>
        <w:rPr>
          <w:rFonts w:cs="Arial"/>
          <w:lang w:eastAsia="en-US"/>
        </w:rPr>
      </w:pPr>
      <w:r>
        <w:rPr>
          <w:lang w:eastAsia="en-US"/>
        </w:rPr>
        <w:t>A</w:t>
      </w:r>
      <w:r w:rsidR="003C6E0F">
        <w:rPr>
          <w:rFonts w:cs="Arial"/>
          <w:b/>
          <w:lang w:eastAsia="en-US"/>
        </w:rPr>
        <w:t xml:space="preserve">ctor/Role: </w:t>
      </w:r>
      <w:r w:rsidR="00251E87" w:rsidRPr="00251E87">
        <w:rPr>
          <w:rFonts w:cs="Arial"/>
          <w:b/>
          <w:lang w:eastAsia="en-US"/>
        </w:rPr>
        <w:t>C2M(CCB)</w:t>
      </w:r>
      <w:r>
        <w:rPr>
          <w:rFonts w:cs="Arial"/>
          <w:b/>
          <w:lang w:eastAsia="en-US"/>
        </w:rPr>
        <w:t xml:space="preserve"> </w:t>
      </w:r>
      <w:r>
        <w:rPr>
          <w:rFonts w:cs="Arial"/>
          <w:lang w:eastAsia="en-US"/>
        </w:rPr>
        <w:t xml:space="preserve"> </w:t>
      </w:r>
    </w:p>
    <w:p w14:paraId="16EF7386" w14:textId="77777777" w:rsidR="00F01B80" w:rsidRDefault="00F01B80">
      <w:pPr>
        <w:rPr>
          <w:rFonts w:cs="Arial"/>
          <w:b/>
          <w:u w:val="single"/>
          <w:lang w:eastAsia="en-US"/>
        </w:rPr>
      </w:pPr>
      <w:r>
        <w:rPr>
          <w:rFonts w:cs="Arial"/>
          <w:b/>
          <w:lang w:eastAsia="en-US"/>
        </w:rPr>
        <w:t>Description:</w:t>
      </w:r>
    </w:p>
    <w:p w14:paraId="7B2F967F" w14:textId="77777777" w:rsidR="00A67E4F" w:rsidRDefault="00F01B80">
      <w:pPr>
        <w:rPr>
          <w:lang w:eastAsia="en-US"/>
        </w:rPr>
      </w:pPr>
      <w:r>
        <w:rPr>
          <w:lang w:eastAsia="en-US"/>
        </w:rPr>
        <w:t xml:space="preserve">Credit Card cancel information and a Credit Card Transaction reversal code is received and populated in </w:t>
      </w:r>
      <w:r w:rsidR="00251E87" w:rsidRPr="00251E87">
        <w:rPr>
          <w:lang w:eastAsia="en-US"/>
        </w:rPr>
        <w:t>C2M(CCB)</w:t>
      </w:r>
      <w:r>
        <w:rPr>
          <w:lang w:eastAsia="en-US"/>
        </w:rPr>
        <w:t xml:space="preserve">. </w:t>
      </w:r>
    </w:p>
    <w:p w14:paraId="6BAD7687" w14:textId="77777777" w:rsidR="00F01B80" w:rsidRDefault="00F01B80">
      <w:pPr>
        <w:rPr>
          <w:lang w:eastAsia="en-US"/>
        </w:rPr>
      </w:pPr>
      <w:r>
        <w:rPr>
          <w:lang w:eastAsia="en-US"/>
        </w:rPr>
        <w:t xml:space="preserve"> </w:t>
      </w:r>
    </w:p>
    <w:p w14:paraId="78A90490" w14:textId="77777777" w:rsidR="00F01B80" w:rsidRDefault="00F01B8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17569877" w14:textId="77777777">
        <w:tc>
          <w:tcPr>
            <w:tcW w:w="4860" w:type="dxa"/>
          </w:tcPr>
          <w:p w14:paraId="0720FB55" w14:textId="5C1FC934" w:rsidR="00F01B80" w:rsidRDefault="00F01B80">
            <w:pPr>
              <w:rPr>
                <w:rFonts w:cs="Arial"/>
                <w:bCs/>
                <w:szCs w:val="18"/>
                <w:lang w:eastAsia="en-US"/>
              </w:rPr>
            </w:pPr>
            <w:r>
              <w:rPr>
                <w:rFonts w:cs="Arial"/>
                <w:bCs/>
                <w:szCs w:val="18"/>
                <w:lang w:eastAsia="en-US"/>
              </w:rPr>
              <w:t>C</w:t>
            </w:r>
            <w:r w:rsidR="00103D84">
              <w:rPr>
                <w:rFonts w:cs="Arial"/>
                <w:bCs/>
                <w:szCs w:val="18"/>
                <w:lang w:eastAsia="en-US"/>
              </w:rPr>
              <w:t>1</w:t>
            </w:r>
            <w:r>
              <w:rPr>
                <w:rFonts w:cs="Arial"/>
                <w:bCs/>
                <w:szCs w:val="18"/>
                <w:lang w:eastAsia="en-US"/>
              </w:rPr>
              <w:t xml:space="preserve">_TNDR_AUTH - Tender Type Tender Authorization </w:t>
            </w:r>
            <w:r w:rsidR="00103D84">
              <w:t xml:space="preserve"> </w:t>
            </w:r>
            <w:r w:rsidR="00103D84" w:rsidRPr="00103D84">
              <w:rPr>
                <w:rFonts w:cs="Arial"/>
                <w:bCs/>
                <w:szCs w:val="18"/>
                <w:lang w:eastAsia="en-US"/>
              </w:rPr>
              <w:t>thru</w:t>
            </w:r>
            <w:r w:rsidR="00103D84" w:rsidRPr="00103D84" w:rsidDel="00103D84">
              <w:rPr>
                <w:rFonts w:cs="Arial"/>
                <w:bCs/>
                <w:szCs w:val="18"/>
                <w:lang w:eastAsia="en-US"/>
              </w:rPr>
              <w:t xml:space="preserve"> </w:t>
            </w:r>
            <w:r>
              <w:rPr>
                <w:rFonts w:cs="Arial"/>
                <w:bCs/>
                <w:szCs w:val="18"/>
                <w:lang w:eastAsia="en-US"/>
              </w:rPr>
              <w:t xml:space="preserve"> Cybersource</w:t>
            </w:r>
            <w:r w:rsidR="00103D84">
              <w:rPr>
                <w:rFonts w:cs="Arial"/>
                <w:bCs/>
                <w:szCs w:val="18"/>
                <w:lang w:eastAsia="en-US"/>
              </w:rPr>
              <w:t xml:space="preserve"> (Algorithm Type)</w:t>
            </w:r>
          </w:p>
        </w:tc>
      </w:tr>
    </w:tbl>
    <w:p w14:paraId="7023C3A0" w14:textId="77777777" w:rsidR="00F01B80" w:rsidRDefault="00F01B8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714CC62" w14:textId="77777777" w:rsidR="00F01B80" w:rsidRDefault="00F01B80">
      <w:pPr>
        <w:rPr>
          <w:lang w:eastAsia="en-US"/>
        </w:rPr>
      </w:pPr>
    </w:p>
    <w:p w14:paraId="63F19DCC" w14:textId="77777777" w:rsidR="00F01B80" w:rsidRDefault="00F01B80">
      <w:pPr>
        <w:rPr>
          <w:rFonts w:cs="Arial"/>
          <w:b/>
          <w:lang w:eastAsia="en-US"/>
        </w:rPr>
      </w:pPr>
      <w:r>
        <w:rPr>
          <w:rFonts w:cs="Arial"/>
          <w:b/>
          <w:lang w:eastAsia="en-US"/>
        </w:rPr>
        <w:t xml:space="preserve">                 </w:t>
      </w:r>
    </w:p>
    <w:p w14:paraId="473F7EEA" w14:textId="77777777" w:rsidR="00A67E4F" w:rsidRDefault="00A67E4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01B80" w14:paraId="6AE0CA1F" w14:textId="77777777">
        <w:tc>
          <w:tcPr>
            <w:tcW w:w="4860" w:type="dxa"/>
          </w:tcPr>
          <w:p w14:paraId="69F4AEBF" w14:textId="77777777" w:rsidR="00F01B80" w:rsidRDefault="00F01B80">
            <w:pPr>
              <w:rPr>
                <w:rFonts w:cs="Arial"/>
                <w:bCs/>
                <w:szCs w:val="18"/>
                <w:lang w:eastAsia="en-US"/>
              </w:rPr>
            </w:pPr>
            <w:r>
              <w:rPr>
                <w:rFonts w:cs="Arial"/>
                <w:bCs/>
                <w:szCs w:val="18"/>
                <w:lang w:eastAsia="en-US"/>
              </w:rPr>
              <w:t>Outbound Message Type</w:t>
            </w:r>
          </w:p>
        </w:tc>
      </w:tr>
      <w:tr w:rsidR="00F01B80" w14:paraId="24A0723D" w14:textId="77777777">
        <w:tc>
          <w:tcPr>
            <w:tcW w:w="4860" w:type="dxa"/>
          </w:tcPr>
          <w:p w14:paraId="4CB70750" w14:textId="4A76C501" w:rsidR="00F01B80" w:rsidRDefault="00103D84">
            <w:pPr>
              <w:rPr>
                <w:rFonts w:cs="Arial"/>
                <w:bCs/>
                <w:szCs w:val="18"/>
                <w:lang w:eastAsia="en-US"/>
              </w:rPr>
            </w:pPr>
            <w:r>
              <w:rPr>
                <w:rFonts w:cs="Arial"/>
                <w:bCs/>
                <w:szCs w:val="18"/>
                <w:lang w:eastAsia="en-US"/>
              </w:rPr>
              <w:t xml:space="preserve">Message </w:t>
            </w:r>
            <w:r w:rsidR="00F01B80">
              <w:rPr>
                <w:rFonts w:cs="Arial"/>
                <w:bCs/>
                <w:szCs w:val="18"/>
                <w:lang w:eastAsia="en-US"/>
              </w:rPr>
              <w:t>Sender</w:t>
            </w:r>
          </w:p>
        </w:tc>
      </w:tr>
      <w:tr w:rsidR="00F01B80" w14:paraId="76582268" w14:textId="77777777">
        <w:tc>
          <w:tcPr>
            <w:tcW w:w="4860" w:type="dxa"/>
          </w:tcPr>
          <w:p w14:paraId="3A4B5066" w14:textId="77777777" w:rsidR="00F01B80" w:rsidRDefault="00F01B80">
            <w:pPr>
              <w:rPr>
                <w:rFonts w:cs="Arial"/>
                <w:bCs/>
                <w:szCs w:val="18"/>
                <w:lang w:eastAsia="en-US"/>
              </w:rPr>
            </w:pPr>
            <w:r>
              <w:rPr>
                <w:rFonts w:cs="Arial"/>
                <w:bCs/>
                <w:szCs w:val="18"/>
                <w:lang w:eastAsia="en-US"/>
              </w:rPr>
              <w:t xml:space="preserve">External System </w:t>
            </w:r>
          </w:p>
        </w:tc>
      </w:tr>
      <w:tr w:rsidR="00F01B80" w14:paraId="0BFF93E2" w14:textId="77777777">
        <w:tc>
          <w:tcPr>
            <w:tcW w:w="4860" w:type="dxa"/>
          </w:tcPr>
          <w:p w14:paraId="2E2CE951" w14:textId="77777777" w:rsidR="00F01B80" w:rsidRDefault="00F01B80" w:rsidP="009D0FE3">
            <w:pPr>
              <w:rPr>
                <w:rFonts w:cs="Arial"/>
                <w:bCs/>
                <w:szCs w:val="18"/>
                <w:lang w:eastAsia="en-US"/>
              </w:rPr>
            </w:pPr>
            <w:r>
              <w:rPr>
                <w:rFonts w:cs="Arial"/>
                <w:bCs/>
                <w:szCs w:val="18"/>
                <w:lang w:eastAsia="en-US"/>
              </w:rPr>
              <w:t>User and User Characteristics</w:t>
            </w:r>
          </w:p>
        </w:tc>
      </w:tr>
      <w:tr w:rsidR="00F01B80" w14:paraId="2C43BD42" w14:textId="77777777">
        <w:tc>
          <w:tcPr>
            <w:tcW w:w="4860" w:type="dxa"/>
          </w:tcPr>
          <w:p w14:paraId="66D8F534" w14:textId="77777777" w:rsidR="00F01B80" w:rsidRDefault="00F01B80">
            <w:pPr>
              <w:rPr>
                <w:rFonts w:cs="Arial"/>
                <w:bCs/>
                <w:szCs w:val="18"/>
                <w:lang w:eastAsia="en-US"/>
              </w:rPr>
            </w:pPr>
            <w:r>
              <w:rPr>
                <w:rFonts w:cs="Arial"/>
                <w:bCs/>
                <w:szCs w:val="18"/>
                <w:lang w:eastAsia="en-US"/>
              </w:rPr>
              <w:t>Tender Type</w:t>
            </w:r>
          </w:p>
        </w:tc>
      </w:tr>
      <w:tr w:rsidR="00F01B80" w14:paraId="182F9D5E" w14:textId="77777777">
        <w:tc>
          <w:tcPr>
            <w:tcW w:w="4860" w:type="dxa"/>
          </w:tcPr>
          <w:p w14:paraId="3DC05FFF" w14:textId="1DC55087" w:rsidR="00F01B80" w:rsidRDefault="000A21A2" w:rsidP="000A21A2">
            <w:pPr>
              <w:rPr>
                <w:rFonts w:cs="Arial"/>
                <w:bCs/>
                <w:szCs w:val="18"/>
                <w:lang w:eastAsia="en-US"/>
              </w:rPr>
            </w:pPr>
            <w:r>
              <w:rPr>
                <w:rFonts w:cs="Arial"/>
                <w:bCs/>
                <w:szCs w:val="18"/>
                <w:lang w:eastAsia="en-US"/>
              </w:rPr>
              <w:t xml:space="preserve">Algorithm – </w:t>
            </w:r>
            <w:r w:rsidR="00F01B80">
              <w:rPr>
                <w:rFonts w:cs="Arial"/>
                <w:bCs/>
                <w:szCs w:val="18"/>
                <w:lang w:eastAsia="en-US"/>
              </w:rPr>
              <w:t xml:space="preserve">Tender </w:t>
            </w:r>
            <w:r w:rsidR="0034465E">
              <w:rPr>
                <w:rFonts w:cs="Arial"/>
                <w:bCs/>
                <w:szCs w:val="18"/>
                <w:lang w:eastAsia="en-US"/>
              </w:rPr>
              <w:t>Authorization (</w:t>
            </w:r>
            <w:r w:rsidR="00103D84">
              <w:rPr>
                <w:rFonts w:cs="Arial"/>
                <w:bCs/>
                <w:szCs w:val="18"/>
                <w:lang w:eastAsia="en-US"/>
              </w:rPr>
              <w:t>BO System Event Algorithm)</w:t>
            </w:r>
          </w:p>
        </w:tc>
      </w:tr>
    </w:tbl>
    <w:p w14:paraId="75B4EFEB" w14:textId="77777777" w:rsidR="00F01B80" w:rsidRDefault="00F01B80">
      <w:pPr>
        <w:rPr>
          <w:rFonts w:cs="Arial"/>
          <w:b/>
          <w:u w:val="single"/>
          <w:lang w:eastAsia="en-US"/>
        </w:rPr>
      </w:pPr>
      <w:r>
        <w:rPr>
          <w:rFonts w:cs="Arial"/>
          <w:b/>
          <w:lang w:eastAsia="en-US"/>
        </w:rPr>
        <w:t xml:space="preserve">Configuration required Y          Entities to Configure:  </w:t>
      </w:r>
    </w:p>
    <w:p w14:paraId="3965033B" w14:textId="77777777" w:rsidR="00F01B80" w:rsidRDefault="00F01B80">
      <w:pPr>
        <w:rPr>
          <w:rFonts w:cs="Arial"/>
          <w:b/>
          <w:u w:val="single"/>
          <w:lang w:eastAsia="en-US"/>
        </w:rPr>
      </w:pPr>
    </w:p>
    <w:p w14:paraId="7339C7D2" w14:textId="77777777" w:rsidR="00F01B80" w:rsidRDefault="00F01B80">
      <w:pPr>
        <w:rPr>
          <w:rFonts w:cs="Arial"/>
          <w:b/>
          <w:u w:val="single"/>
          <w:lang w:eastAsia="en-US"/>
        </w:rPr>
      </w:pPr>
    </w:p>
    <w:p w14:paraId="0AB3B7E2" w14:textId="77777777" w:rsidR="00F01B80" w:rsidRDefault="00F01B80">
      <w:pPr>
        <w:rPr>
          <w:rFonts w:cs="Arial"/>
          <w:b/>
          <w:u w:val="single"/>
          <w:lang w:eastAsia="en-US"/>
        </w:rPr>
      </w:pPr>
    </w:p>
    <w:p w14:paraId="2BA1FE7E" w14:textId="77777777" w:rsidR="00F01B80" w:rsidRDefault="00F01B80">
      <w:pPr>
        <w:rPr>
          <w:rFonts w:cs="Arial"/>
          <w:b/>
          <w:u w:val="single"/>
          <w:lang w:eastAsia="en-US"/>
        </w:rPr>
      </w:pPr>
    </w:p>
    <w:p w14:paraId="00ACF3C1" w14:textId="77777777" w:rsidR="00F01B80" w:rsidRDefault="00F01B80">
      <w:pPr>
        <w:rPr>
          <w:rFonts w:cs="Arial"/>
          <w:b/>
          <w:lang w:eastAsia="en-US"/>
        </w:rPr>
      </w:pPr>
    </w:p>
    <w:p w14:paraId="060FEDA3" w14:textId="77777777" w:rsidR="00F01B80" w:rsidRDefault="00F01B80">
      <w:pPr>
        <w:rPr>
          <w:rFonts w:cs="Arial"/>
          <w:b/>
          <w:lang w:eastAsia="en-US"/>
        </w:rPr>
      </w:pPr>
    </w:p>
    <w:p w14:paraId="2C1C3460" w14:textId="77777777" w:rsidR="00F01B80" w:rsidRDefault="00F01B80">
      <w:pPr>
        <w:rPr>
          <w:lang w:eastAsia="en-US"/>
        </w:rPr>
      </w:pPr>
    </w:p>
    <w:p w14:paraId="511201A7" w14:textId="77777777" w:rsidR="00F01B80" w:rsidRDefault="00F01B80">
      <w:pPr>
        <w:rPr>
          <w:lang w:eastAsia="en-US"/>
        </w:rPr>
      </w:pPr>
    </w:p>
    <w:p w14:paraId="3AD635C1" w14:textId="77777777" w:rsidR="006D39EE" w:rsidRDefault="006D39EE" w:rsidP="006D39EE">
      <w:pPr>
        <w:rPr>
          <w:rFonts w:cs="Arial"/>
          <w:b/>
          <w:u w:val="single"/>
          <w:lang w:eastAsia="en-US"/>
        </w:rPr>
      </w:pPr>
      <w:r>
        <w:rPr>
          <w:rFonts w:cs="Arial"/>
          <w:b/>
          <w:u w:val="single"/>
          <w:lang w:eastAsia="en-US"/>
        </w:rPr>
        <w:t>3</w:t>
      </w:r>
      <w:r w:rsidRPr="007A766B">
        <w:rPr>
          <w:rFonts w:cs="Arial"/>
          <w:b/>
          <w:u w:val="single"/>
          <w:lang w:eastAsia="en-US"/>
        </w:rPr>
        <w:t>.</w:t>
      </w:r>
      <w:r w:rsidR="00600D4D">
        <w:rPr>
          <w:rFonts w:cs="Arial"/>
          <w:b/>
          <w:u w:val="single"/>
          <w:lang w:eastAsia="en-US"/>
        </w:rPr>
        <w:t>5</w:t>
      </w:r>
      <w:r>
        <w:rPr>
          <w:rFonts w:cs="Arial"/>
          <w:b/>
          <w:u w:val="single"/>
          <w:lang w:eastAsia="en-US"/>
        </w:rPr>
        <w:t xml:space="preserve"> Create Tender’s Characteristics </w:t>
      </w:r>
    </w:p>
    <w:p w14:paraId="46D8F33F" w14:textId="77777777" w:rsidR="006D39EE" w:rsidRDefault="006D39EE" w:rsidP="006D39EE">
      <w:pPr>
        <w:rPr>
          <w:rFonts w:cs="Arial"/>
          <w:lang w:eastAsia="en-US"/>
        </w:rPr>
      </w:pPr>
      <w:r>
        <w:rPr>
          <w:lang w:eastAsia="en-US"/>
        </w:rPr>
        <w:t>A</w:t>
      </w:r>
      <w:r>
        <w:rPr>
          <w:rFonts w:cs="Arial"/>
          <w:b/>
          <w:lang w:eastAsia="en-US"/>
        </w:rPr>
        <w:t xml:space="preserve">ctor/Role: </w:t>
      </w:r>
      <w:r w:rsidR="00251E87" w:rsidRPr="00251E87">
        <w:rPr>
          <w:rFonts w:cs="Arial"/>
          <w:b/>
          <w:lang w:eastAsia="en-US"/>
        </w:rPr>
        <w:t>C2M(CCB)</w:t>
      </w:r>
      <w:r>
        <w:rPr>
          <w:rFonts w:cs="Arial"/>
          <w:lang w:eastAsia="en-US"/>
        </w:rPr>
        <w:t xml:space="preserve"> </w:t>
      </w:r>
    </w:p>
    <w:p w14:paraId="0BF89254" w14:textId="77777777" w:rsidR="006D39EE" w:rsidRDefault="006D39EE" w:rsidP="006D39EE">
      <w:pPr>
        <w:rPr>
          <w:rFonts w:cs="Arial"/>
          <w:b/>
          <w:u w:val="single"/>
          <w:lang w:eastAsia="en-US"/>
        </w:rPr>
      </w:pPr>
      <w:r>
        <w:rPr>
          <w:rFonts w:cs="Arial"/>
          <w:b/>
          <w:lang w:eastAsia="en-US"/>
        </w:rPr>
        <w:t>Description:</w:t>
      </w:r>
    </w:p>
    <w:p w14:paraId="5A125D35" w14:textId="77777777" w:rsidR="006D39EE" w:rsidRDefault="00251E87" w:rsidP="006D39EE">
      <w:pPr>
        <w:rPr>
          <w:lang w:eastAsia="en-US"/>
        </w:rPr>
      </w:pPr>
      <w:r w:rsidRPr="00251E87">
        <w:rPr>
          <w:lang w:eastAsia="en-US"/>
        </w:rPr>
        <w:t>C2M(CCB)</w:t>
      </w:r>
      <w:r w:rsidR="006D39EE">
        <w:rPr>
          <w:lang w:eastAsia="en-US"/>
        </w:rPr>
        <w:t xml:space="preserve"> creates the tender’s characteristics associated to credit card payment authorization with override or not.  </w:t>
      </w:r>
    </w:p>
    <w:p w14:paraId="0D8E990B" w14:textId="77777777" w:rsidR="006D39EE" w:rsidRDefault="006D39EE">
      <w:pPr>
        <w:rPr>
          <w:lang w:eastAsia="en-US"/>
        </w:rPr>
      </w:pPr>
    </w:p>
    <w:p w14:paraId="3291E5DB" w14:textId="77777777" w:rsidR="006D39EE" w:rsidRDefault="006D39EE">
      <w:pPr>
        <w:rPr>
          <w:lang w:eastAsia="en-US"/>
        </w:rPr>
      </w:pPr>
    </w:p>
    <w:p w14:paraId="222BD881" w14:textId="77777777" w:rsidR="00F01B80" w:rsidRDefault="00AD757E">
      <w:pPr>
        <w:rPr>
          <w:rFonts w:cs="Arial"/>
          <w:b/>
          <w:u w:val="single"/>
          <w:lang w:eastAsia="en-US"/>
        </w:rPr>
      </w:pPr>
      <w:hyperlink w:anchor="BPM2" w:history="1">
        <w:r w:rsidR="00F01B80">
          <w:rPr>
            <w:rStyle w:val="Hyperlink"/>
            <w:rFonts w:cs="Arial"/>
            <w:b/>
            <w:lang w:eastAsia="en-US"/>
          </w:rPr>
          <w:t>3.</w:t>
        </w:r>
        <w:r w:rsidR="00600D4D">
          <w:rPr>
            <w:rStyle w:val="Hyperlink"/>
            <w:rFonts w:cs="Arial"/>
            <w:b/>
            <w:lang w:eastAsia="en-US"/>
          </w:rPr>
          <w:t>6</w:t>
        </w:r>
      </w:hyperlink>
      <w:r w:rsidR="00F01B80">
        <w:rPr>
          <w:rFonts w:cs="Arial"/>
          <w:b/>
          <w:u w:val="single"/>
          <w:lang w:eastAsia="en-US"/>
        </w:rPr>
        <w:t xml:space="preserve"> Confirm Credit Card Cancellation</w:t>
      </w:r>
    </w:p>
    <w:p w14:paraId="071D8D75" w14:textId="77777777" w:rsidR="00F01B80" w:rsidRDefault="00F01B80">
      <w:pPr>
        <w:rPr>
          <w:rFonts w:cs="Arial"/>
          <w:lang w:eastAsia="en-US"/>
        </w:rPr>
      </w:pPr>
      <w:r>
        <w:rPr>
          <w:lang w:eastAsia="en-US"/>
        </w:rPr>
        <w:t>A</w:t>
      </w:r>
      <w:r w:rsidR="003C6E0F">
        <w:rPr>
          <w:rFonts w:cs="Arial"/>
          <w:b/>
          <w:lang w:eastAsia="en-US"/>
        </w:rPr>
        <w:t xml:space="preserve">ctor/Role: </w:t>
      </w:r>
      <w:r>
        <w:rPr>
          <w:rFonts w:cs="Arial"/>
          <w:b/>
          <w:lang w:eastAsia="en-US"/>
        </w:rPr>
        <w:t xml:space="preserve">CSR </w:t>
      </w:r>
      <w:r>
        <w:rPr>
          <w:rFonts w:cs="Arial"/>
          <w:lang w:eastAsia="en-US"/>
        </w:rPr>
        <w:t xml:space="preserve"> </w:t>
      </w:r>
    </w:p>
    <w:p w14:paraId="13C864A6" w14:textId="77777777" w:rsidR="00F01B80" w:rsidRDefault="00F01B80">
      <w:pPr>
        <w:rPr>
          <w:rFonts w:cs="Arial"/>
          <w:b/>
          <w:u w:val="single"/>
          <w:lang w:eastAsia="en-US"/>
        </w:rPr>
      </w:pPr>
      <w:r>
        <w:rPr>
          <w:rFonts w:cs="Arial"/>
          <w:b/>
          <w:lang w:eastAsia="en-US"/>
        </w:rPr>
        <w:t>Description:</w:t>
      </w:r>
    </w:p>
    <w:p w14:paraId="3460504D" w14:textId="6D0F611B" w:rsidR="00F01B80" w:rsidRDefault="00F01B80">
      <w:pPr>
        <w:rPr>
          <w:rFonts w:cs="Arial"/>
          <w:b/>
          <w:lang w:eastAsia="en-US"/>
        </w:rPr>
      </w:pPr>
      <w:r>
        <w:rPr>
          <w:lang w:eastAsia="en-US"/>
        </w:rPr>
        <w:t xml:space="preserve">The CSR confirms the cancellation information and ensures affected records are accurate.  </w:t>
      </w:r>
    </w:p>
    <w:p w14:paraId="6DF5662C" w14:textId="77777777" w:rsidR="00F01B80" w:rsidRDefault="00F01B80">
      <w:pPr>
        <w:rPr>
          <w:lang w:eastAsia="en-US"/>
        </w:rPr>
      </w:pPr>
    </w:p>
    <w:p w14:paraId="7A5D9BC5" w14:textId="77777777" w:rsidR="00F01B80" w:rsidRDefault="00F01B80">
      <w:pPr>
        <w:pStyle w:val="Heading2"/>
      </w:pPr>
      <w:bookmarkStart w:id="38" w:name="_Toc274906439"/>
      <w:bookmarkStart w:id="39" w:name="_Toc492416799"/>
      <w:r>
        <w:lastRenderedPageBreak/>
        <w:t>Test Documentation related to the Current Process</w:t>
      </w:r>
      <w:bookmarkEnd w:id="38"/>
      <w:bookmarkEnd w:id="39"/>
      <w:r>
        <w:t xml:space="preserve"> </w:t>
      </w:r>
    </w:p>
    <w:p w14:paraId="742DC315" w14:textId="77777777" w:rsidR="00F01B80" w:rsidRDefault="00F01B80">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F01B80" w14:paraId="32C6758B"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1AA1F9D6" w14:textId="77777777" w:rsidR="00F01B80" w:rsidRDefault="00F01B80">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52FA4E4C" w14:textId="77777777" w:rsidR="00F01B80" w:rsidRDefault="00F01B80">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679AA55B" w14:textId="77777777" w:rsidR="00F01B80" w:rsidRDefault="00F01B80">
            <w:pPr>
              <w:pStyle w:val="TableHeading"/>
            </w:pPr>
            <w:r>
              <w:t>Test Type</w:t>
            </w:r>
          </w:p>
        </w:tc>
      </w:tr>
      <w:tr w:rsidR="00F01B80" w14:paraId="4E61781C"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0298150A" w14:textId="77777777" w:rsidR="00F01B80" w:rsidRDefault="00F01B80">
            <w:pPr>
              <w:pStyle w:val="TableText"/>
              <w:rPr>
                <w:sz w:val="8"/>
              </w:rPr>
            </w:pPr>
          </w:p>
        </w:tc>
        <w:tc>
          <w:tcPr>
            <w:tcW w:w="5586" w:type="dxa"/>
            <w:tcBorders>
              <w:top w:val="single" w:sz="6" w:space="0" w:color="auto"/>
              <w:left w:val="nil"/>
              <w:bottom w:val="single" w:sz="6" w:space="0" w:color="auto"/>
              <w:right w:val="nil"/>
            </w:tcBorders>
            <w:shd w:val="pct50" w:color="auto" w:fill="auto"/>
          </w:tcPr>
          <w:p w14:paraId="1F6BD54F" w14:textId="77777777" w:rsidR="00F01B80" w:rsidRDefault="00F01B80">
            <w:pPr>
              <w:pStyle w:val="TableText"/>
              <w:rPr>
                <w:sz w:val="8"/>
              </w:rPr>
            </w:pPr>
          </w:p>
        </w:tc>
        <w:tc>
          <w:tcPr>
            <w:tcW w:w="1014" w:type="dxa"/>
            <w:tcBorders>
              <w:top w:val="single" w:sz="6" w:space="0" w:color="auto"/>
              <w:left w:val="nil"/>
              <w:bottom w:val="single" w:sz="6" w:space="0" w:color="auto"/>
              <w:right w:val="nil"/>
            </w:tcBorders>
            <w:shd w:val="pct50" w:color="auto" w:fill="auto"/>
          </w:tcPr>
          <w:p w14:paraId="06E305C8" w14:textId="77777777" w:rsidR="00F01B80" w:rsidRDefault="00F01B80">
            <w:pPr>
              <w:pStyle w:val="TableText"/>
              <w:rPr>
                <w:sz w:val="8"/>
              </w:rPr>
            </w:pPr>
          </w:p>
        </w:tc>
      </w:tr>
      <w:tr w:rsidR="00F01B80" w14:paraId="006BC7BD" w14:textId="77777777">
        <w:trPr>
          <w:cantSplit/>
          <w:trHeight w:val="255"/>
        </w:trPr>
        <w:tc>
          <w:tcPr>
            <w:tcW w:w="990" w:type="dxa"/>
            <w:tcBorders>
              <w:top w:val="nil"/>
              <w:left w:val="single" w:sz="12" w:space="0" w:color="auto"/>
              <w:bottom w:val="single" w:sz="6" w:space="0" w:color="auto"/>
              <w:right w:val="single" w:sz="6" w:space="0" w:color="auto"/>
            </w:tcBorders>
          </w:tcPr>
          <w:p w14:paraId="0C49BBB1" w14:textId="77777777" w:rsidR="00F01B80" w:rsidRDefault="00F01B80">
            <w:pPr>
              <w:pStyle w:val="TableText"/>
            </w:pPr>
            <w:r>
              <w:t xml:space="preserve"> </w:t>
            </w:r>
          </w:p>
        </w:tc>
        <w:tc>
          <w:tcPr>
            <w:tcW w:w="5586" w:type="dxa"/>
            <w:tcBorders>
              <w:top w:val="nil"/>
              <w:left w:val="single" w:sz="6" w:space="0" w:color="auto"/>
              <w:bottom w:val="single" w:sz="6" w:space="0" w:color="auto"/>
              <w:right w:val="single" w:sz="6" w:space="0" w:color="auto"/>
            </w:tcBorders>
          </w:tcPr>
          <w:p w14:paraId="03B22FE6" w14:textId="77777777" w:rsidR="00F01B80" w:rsidRDefault="00F01B80">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65E43FAD" w14:textId="77777777" w:rsidR="00F01B80" w:rsidRDefault="00F01B80">
            <w:pPr>
              <w:pStyle w:val="TableText"/>
            </w:pPr>
          </w:p>
        </w:tc>
      </w:tr>
      <w:tr w:rsidR="00F01B80" w14:paraId="3B28CEB7"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1DA42C0" w14:textId="77777777" w:rsidR="00F01B80" w:rsidRDefault="00F01B80">
            <w:pPr>
              <w:pStyle w:val="TableText"/>
            </w:pPr>
          </w:p>
        </w:tc>
        <w:tc>
          <w:tcPr>
            <w:tcW w:w="5586" w:type="dxa"/>
            <w:tcBorders>
              <w:top w:val="single" w:sz="6" w:space="0" w:color="auto"/>
              <w:left w:val="single" w:sz="6" w:space="0" w:color="auto"/>
              <w:bottom w:val="single" w:sz="6" w:space="0" w:color="auto"/>
              <w:right w:val="single" w:sz="6" w:space="0" w:color="auto"/>
            </w:tcBorders>
          </w:tcPr>
          <w:p w14:paraId="6D3F9637" w14:textId="77777777" w:rsidR="00F01B80" w:rsidRDefault="00F01B80">
            <w:pPr>
              <w:pStyle w:val="TableText"/>
            </w:pPr>
          </w:p>
        </w:tc>
        <w:tc>
          <w:tcPr>
            <w:tcW w:w="1014" w:type="dxa"/>
            <w:tcBorders>
              <w:top w:val="single" w:sz="6" w:space="0" w:color="auto"/>
              <w:left w:val="single" w:sz="6" w:space="0" w:color="auto"/>
              <w:bottom w:val="single" w:sz="6" w:space="0" w:color="auto"/>
              <w:right w:val="single" w:sz="6" w:space="0" w:color="auto"/>
            </w:tcBorders>
          </w:tcPr>
          <w:p w14:paraId="3B72B8D0" w14:textId="77777777" w:rsidR="00F01B80" w:rsidRDefault="00F01B80">
            <w:pPr>
              <w:pStyle w:val="TableText"/>
            </w:pPr>
          </w:p>
        </w:tc>
      </w:tr>
      <w:tr w:rsidR="00F01B80" w14:paraId="53009C77" w14:textId="77777777">
        <w:trPr>
          <w:cantSplit/>
        </w:trPr>
        <w:tc>
          <w:tcPr>
            <w:tcW w:w="990" w:type="dxa"/>
            <w:tcBorders>
              <w:top w:val="single" w:sz="6" w:space="0" w:color="auto"/>
              <w:left w:val="single" w:sz="12" w:space="0" w:color="auto"/>
              <w:bottom w:val="single" w:sz="6" w:space="0" w:color="auto"/>
              <w:right w:val="single" w:sz="6" w:space="0" w:color="auto"/>
            </w:tcBorders>
          </w:tcPr>
          <w:p w14:paraId="278F2371" w14:textId="77777777" w:rsidR="00F01B80" w:rsidRDefault="00F01B80">
            <w:pPr>
              <w:pStyle w:val="TableText"/>
            </w:pPr>
          </w:p>
        </w:tc>
        <w:tc>
          <w:tcPr>
            <w:tcW w:w="5586" w:type="dxa"/>
            <w:tcBorders>
              <w:top w:val="single" w:sz="6" w:space="0" w:color="auto"/>
              <w:left w:val="single" w:sz="6" w:space="0" w:color="auto"/>
              <w:bottom w:val="single" w:sz="6" w:space="0" w:color="auto"/>
              <w:right w:val="single" w:sz="6" w:space="0" w:color="auto"/>
            </w:tcBorders>
          </w:tcPr>
          <w:p w14:paraId="394F5B2D" w14:textId="77777777" w:rsidR="00F01B80" w:rsidRDefault="00F01B80">
            <w:pPr>
              <w:pStyle w:val="TableText"/>
            </w:pPr>
          </w:p>
        </w:tc>
        <w:tc>
          <w:tcPr>
            <w:tcW w:w="1014" w:type="dxa"/>
            <w:tcBorders>
              <w:top w:val="single" w:sz="6" w:space="0" w:color="auto"/>
              <w:left w:val="single" w:sz="6" w:space="0" w:color="auto"/>
              <w:bottom w:val="single" w:sz="6" w:space="0" w:color="auto"/>
              <w:right w:val="single" w:sz="6" w:space="0" w:color="auto"/>
            </w:tcBorders>
          </w:tcPr>
          <w:p w14:paraId="34699EDF" w14:textId="77777777" w:rsidR="00F01B80" w:rsidRDefault="00F01B80">
            <w:pPr>
              <w:pStyle w:val="TableText"/>
            </w:pPr>
          </w:p>
        </w:tc>
      </w:tr>
      <w:tr w:rsidR="00F01B80" w14:paraId="683BF9D3"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597F57B2" w14:textId="77777777" w:rsidR="00F01B80" w:rsidRDefault="00F01B80">
            <w:pPr>
              <w:pStyle w:val="TableText"/>
            </w:pPr>
          </w:p>
        </w:tc>
        <w:tc>
          <w:tcPr>
            <w:tcW w:w="5586" w:type="dxa"/>
            <w:tcBorders>
              <w:top w:val="single" w:sz="6" w:space="0" w:color="auto"/>
              <w:left w:val="single" w:sz="6" w:space="0" w:color="auto"/>
              <w:bottom w:val="single" w:sz="12" w:space="0" w:color="auto"/>
              <w:right w:val="single" w:sz="6" w:space="0" w:color="auto"/>
            </w:tcBorders>
          </w:tcPr>
          <w:p w14:paraId="05543909" w14:textId="77777777" w:rsidR="00F01B80" w:rsidRDefault="00F01B80">
            <w:pPr>
              <w:pStyle w:val="TableText"/>
            </w:pPr>
          </w:p>
        </w:tc>
        <w:tc>
          <w:tcPr>
            <w:tcW w:w="1014" w:type="dxa"/>
            <w:tcBorders>
              <w:top w:val="single" w:sz="6" w:space="0" w:color="auto"/>
              <w:left w:val="single" w:sz="6" w:space="0" w:color="auto"/>
              <w:bottom w:val="single" w:sz="12" w:space="0" w:color="auto"/>
              <w:right w:val="single" w:sz="6" w:space="0" w:color="auto"/>
            </w:tcBorders>
          </w:tcPr>
          <w:p w14:paraId="0B1CBAEE" w14:textId="77777777" w:rsidR="00F01B80" w:rsidRDefault="00F01B80">
            <w:pPr>
              <w:pStyle w:val="TableText"/>
            </w:pPr>
          </w:p>
        </w:tc>
      </w:tr>
    </w:tbl>
    <w:p w14:paraId="5FEC0AC9" w14:textId="77777777" w:rsidR="00F01B80" w:rsidRDefault="00F01B80">
      <w:pPr>
        <w:keepNext/>
        <w:keepLines/>
        <w:spacing w:before="120" w:after="120"/>
        <w:rPr>
          <w:b/>
        </w:rPr>
      </w:pPr>
    </w:p>
    <w:p w14:paraId="7D66B9E0" w14:textId="77777777" w:rsidR="00F01B80" w:rsidRDefault="00F01B80">
      <w:pPr>
        <w:pStyle w:val="Heading2"/>
      </w:pPr>
      <w:bookmarkStart w:id="40" w:name="_Toc274906440"/>
      <w:bookmarkStart w:id="41" w:name="_Toc492416800"/>
      <w:r>
        <w:lastRenderedPageBreak/>
        <w:t>Document Control</w:t>
      </w:r>
      <w:bookmarkEnd w:id="40"/>
      <w:bookmarkEnd w:id="41"/>
    </w:p>
    <w:p w14:paraId="68F5C60D" w14:textId="77777777" w:rsidR="00F01B80" w:rsidRDefault="00F01B80">
      <w:pPr>
        <w:keepNext/>
        <w:keepLines/>
        <w:spacing w:before="120" w:after="120"/>
        <w:rPr>
          <w:b/>
        </w:rPr>
      </w:pPr>
      <w:r>
        <w:rPr>
          <w:b/>
        </w:rPr>
        <w:t>Change Record</w:t>
      </w:r>
    </w:p>
    <w:p w14:paraId="37BBCE58" w14:textId="77777777" w:rsidR="00F01B80" w:rsidRDefault="00F01B80">
      <w:pPr>
        <w:pStyle w:val="BodyText"/>
        <w:ind w:left="8640" w:firstLine="720"/>
      </w:pPr>
      <w:r>
        <w:rPr>
          <w:color w:val="FFFFFF"/>
          <w:sz w:val="10"/>
        </w:rPr>
        <w:fldChar w:fldCharType="begin"/>
      </w:r>
      <w:r>
        <w:rPr>
          <w:color w:val="FFFFFF"/>
          <w:sz w:val="10"/>
        </w:rPr>
        <w:instrText xml:space="preserve"> SECTIONPAGES  \* MERGEFORMAT </w:instrText>
      </w:r>
      <w:r>
        <w:rPr>
          <w:color w:val="FFFFFF"/>
          <w:sz w:val="10"/>
        </w:rPr>
        <w:fldChar w:fldCharType="separate"/>
      </w:r>
      <w:r>
        <w:rPr>
          <w:noProof/>
          <w:color w:val="FFFFFF"/>
          <w:sz w:val="10"/>
        </w:rPr>
        <w:t>1</w:t>
      </w:r>
      <w:r>
        <w:rPr>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F01B80" w14:paraId="5A7E6B9E" w14:textId="77777777" w:rsidTr="00660021">
        <w:trPr>
          <w:cantSplit/>
          <w:tblHeader/>
        </w:trPr>
        <w:tc>
          <w:tcPr>
            <w:tcW w:w="1086" w:type="dxa"/>
            <w:tcBorders>
              <w:top w:val="single" w:sz="12" w:space="0" w:color="auto"/>
              <w:left w:val="single" w:sz="12" w:space="0" w:color="auto"/>
              <w:bottom w:val="nil"/>
              <w:right w:val="nil"/>
            </w:tcBorders>
            <w:shd w:val="pct10" w:color="auto" w:fill="auto"/>
          </w:tcPr>
          <w:p w14:paraId="3AE7D5D8" w14:textId="77777777" w:rsidR="00F01B80" w:rsidRDefault="00F01B80">
            <w:pPr>
              <w:pStyle w:val="TableHeading"/>
            </w:pPr>
            <w:r>
              <w:t>Date</w:t>
            </w:r>
          </w:p>
        </w:tc>
        <w:tc>
          <w:tcPr>
            <w:tcW w:w="1794" w:type="dxa"/>
            <w:tcBorders>
              <w:top w:val="single" w:sz="12" w:space="0" w:color="auto"/>
              <w:left w:val="nil"/>
              <w:bottom w:val="nil"/>
              <w:right w:val="nil"/>
            </w:tcBorders>
            <w:shd w:val="pct10" w:color="auto" w:fill="auto"/>
          </w:tcPr>
          <w:p w14:paraId="6B038B12" w14:textId="77777777" w:rsidR="00F01B80" w:rsidRDefault="00F01B80">
            <w:pPr>
              <w:pStyle w:val="TableHeading"/>
            </w:pPr>
            <w:r>
              <w:t>Author</w:t>
            </w:r>
          </w:p>
        </w:tc>
        <w:tc>
          <w:tcPr>
            <w:tcW w:w="906" w:type="dxa"/>
            <w:tcBorders>
              <w:top w:val="single" w:sz="12" w:space="0" w:color="auto"/>
              <w:left w:val="nil"/>
              <w:bottom w:val="nil"/>
              <w:right w:val="nil"/>
            </w:tcBorders>
            <w:shd w:val="pct10" w:color="auto" w:fill="auto"/>
          </w:tcPr>
          <w:p w14:paraId="01FB15F2" w14:textId="77777777" w:rsidR="00F01B80" w:rsidRDefault="00F01B80">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1885A7AE" w14:textId="77777777" w:rsidR="00F01B80" w:rsidRDefault="00F01B80">
            <w:pPr>
              <w:pStyle w:val="TableHeading"/>
            </w:pPr>
            <w:r>
              <w:t>Change Reference</w:t>
            </w:r>
          </w:p>
        </w:tc>
      </w:tr>
      <w:tr w:rsidR="00F01B80" w14:paraId="000F8FCE" w14:textId="77777777" w:rsidTr="00660021">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3EF38017" w14:textId="77777777" w:rsidR="00F01B80" w:rsidRDefault="00F01B80">
            <w:pPr>
              <w:pStyle w:val="TableText"/>
              <w:rPr>
                <w:sz w:val="8"/>
              </w:rPr>
            </w:pPr>
          </w:p>
        </w:tc>
        <w:tc>
          <w:tcPr>
            <w:tcW w:w="1794" w:type="dxa"/>
            <w:tcBorders>
              <w:top w:val="single" w:sz="6" w:space="0" w:color="auto"/>
              <w:left w:val="nil"/>
              <w:bottom w:val="single" w:sz="6" w:space="0" w:color="auto"/>
              <w:right w:val="nil"/>
            </w:tcBorders>
            <w:shd w:val="pct50" w:color="auto" w:fill="auto"/>
          </w:tcPr>
          <w:p w14:paraId="1E85B738" w14:textId="77777777" w:rsidR="00F01B80" w:rsidRDefault="00F01B80">
            <w:pPr>
              <w:pStyle w:val="TableText"/>
              <w:rPr>
                <w:sz w:val="8"/>
              </w:rPr>
            </w:pPr>
          </w:p>
        </w:tc>
        <w:tc>
          <w:tcPr>
            <w:tcW w:w="906" w:type="dxa"/>
            <w:tcBorders>
              <w:top w:val="single" w:sz="6" w:space="0" w:color="auto"/>
              <w:left w:val="nil"/>
              <w:bottom w:val="single" w:sz="6" w:space="0" w:color="auto"/>
              <w:right w:val="nil"/>
            </w:tcBorders>
            <w:shd w:val="pct50" w:color="auto" w:fill="auto"/>
          </w:tcPr>
          <w:p w14:paraId="0AD2900D" w14:textId="77777777" w:rsidR="00F01B80" w:rsidRDefault="00F01B80">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AECF8BF" w14:textId="77777777" w:rsidR="00F01B80" w:rsidRDefault="00F01B80">
            <w:pPr>
              <w:pStyle w:val="TableText"/>
              <w:rPr>
                <w:sz w:val="8"/>
              </w:rPr>
            </w:pPr>
          </w:p>
        </w:tc>
      </w:tr>
      <w:tr w:rsidR="00F01B80" w14:paraId="2CDD245C" w14:textId="77777777" w:rsidTr="00660021">
        <w:trPr>
          <w:cantSplit/>
        </w:trPr>
        <w:tc>
          <w:tcPr>
            <w:tcW w:w="1086" w:type="dxa"/>
            <w:tcBorders>
              <w:top w:val="nil"/>
              <w:left w:val="single" w:sz="12" w:space="0" w:color="auto"/>
              <w:bottom w:val="single" w:sz="6" w:space="0" w:color="auto"/>
              <w:right w:val="single" w:sz="6" w:space="0" w:color="auto"/>
            </w:tcBorders>
          </w:tcPr>
          <w:p w14:paraId="700C9232" w14:textId="77777777" w:rsidR="00F01B80" w:rsidRDefault="00F01B80">
            <w:pPr>
              <w:pStyle w:val="TableText"/>
            </w:pPr>
            <w:r>
              <w:t>6/30/09</w:t>
            </w:r>
          </w:p>
        </w:tc>
        <w:tc>
          <w:tcPr>
            <w:tcW w:w="1794" w:type="dxa"/>
            <w:tcBorders>
              <w:top w:val="nil"/>
              <w:left w:val="single" w:sz="6" w:space="0" w:color="auto"/>
              <w:bottom w:val="single" w:sz="6" w:space="0" w:color="auto"/>
              <w:right w:val="single" w:sz="6" w:space="0" w:color="auto"/>
            </w:tcBorders>
          </w:tcPr>
          <w:p w14:paraId="2D51897E" w14:textId="77777777" w:rsidR="00F01B80" w:rsidRDefault="00F01B80">
            <w:pPr>
              <w:pStyle w:val="TableText"/>
            </w:pPr>
            <w:r>
              <w:rPr>
                <w:rStyle w:val="HighlightedVariable"/>
              </w:rPr>
              <w:t xml:space="preserve"> </w:t>
            </w:r>
            <w:r>
              <w:t>Colleen King</w:t>
            </w:r>
          </w:p>
        </w:tc>
        <w:tc>
          <w:tcPr>
            <w:tcW w:w="906" w:type="dxa"/>
            <w:tcBorders>
              <w:top w:val="nil"/>
              <w:left w:val="single" w:sz="6" w:space="0" w:color="auto"/>
              <w:bottom w:val="single" w:sz="6" w:space="0" w:color="auto"/>
              <w:right w:val="single" w:sz="6" w:space="0" w:color="auto"/>
            </w:tcBorders>
          </w:tcPr>
          <w:p w14:paraId="2C147BAB" w14:textId="77777777" w:rsidR="00F01B80" w:rsidRDefault="00F01B80">
            <w:pPr>
              <w:pStyle w:val="TableText"/>
            </w:pPr>
            <w:r>
              <w:t>Draft 1a</w:t>
            </w:r>
          </w:p>
        </w:tc>
        <w:tc>
          <w:tcPr>
            <w:tcW w:w="3870" w:type="dxa"/>
            <w:tcBorders>
              <w:top w:val="nil"/>
              <w:left w:val="single" w:sz="6" w:space="0" w:color="auto"/>
              <w:bottom w:val="single" w:sz="6" w:space="0" w:color="auto"/>
              <w:right w:val="single" w:sz="12" w:space="0" w:color="auto"/>
            </w:tcBorders>
          </w:tcPr>
          <w:p w14:paraId="28D9213F" w14:textId="77777777" w:rsidR="00F01B80" w:rsidRDefault="00F01B80">
            <w:pPr>
              <w:pStyle w:val="TableText"/>
            </w:pPr>
            <w:r>
              <w:t>No Previous Document</w:t>
            </w:r>
          </w:p>
        </w:tc>
      </w:tr>
      <w:tr w:rsidR="00F01B80" w14:paraId="64C4985C"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3AC8B949" w14:textId="77777777" w:rsidR="00F01B80" w:rsidRDefault="00F01B80">
            <w:pPr>
              <w:pStyle w:val="TableText"/>
            </w:pPr>
            <w:r>
              <w:t>7/l/09</w:t>
            </w:r>
          </w:p>
        </w:tc>
        <w:tc>
          <w:tcPr>
            <w:tcW w:w="1794" w:type="dxa"/>
            <w:tcBorders>
              <w:top w:val="single" w:sz="6" w:space="0" w:color="auto"/>
              <w:left w:val="single" w:sz="6" w:space="0" w:color="auto"/>
              <w:bottom w:val="single" w:sz="6" w:space="0" w:color="auto"/>
              <w:right w:val="single" w:sz="6" w:space="0" w:color="auto"/>
            </w:tcBorders>
          </w:tcPr>
          <w:p w14:paraId="4178F385" w14:textId="77777777" w:rsidR="00F01B80" w:rsidRDefault="00F01B80">
            <w:pPr>
              <w:pStyle w:val="TableText"/>
            </w:pPr>
            <w:bookmarkStart w:id="42" w:name="OLE_LINK1"/>
            <w:r>
              <w:t>Colleen King</w:t>
            </w:r>
            <w:bookmarkEnd w:id="42"/>
          </w:p>
        </w:tc>
        <w:tc>
          <w:tcPr>
            <w:tcW w:w="906" w:type="dxa"/>
            <w:tcBorders>
              <w:top w:val="single" w:sz="6" w:space="0" w:color="auto"/>
              <w:left w:val="single" w:sz="6" w:space="0" w:color="auto"/>
              <w:bottom w:val="single" w:sz="6" w:space="0" w:color="auto"/>
              <w:right w:val="single" w:sz="6" w:space="0" w:color="auto"/>
            </w:tcBorders>
          </w:tcPr>
          <w:p w14:paraId="58231287" w14:textId="77777777" w:rsidR="00F01B80" w:rsidRDefault="00F01B80">
            <w:pPr>
              <w:pStyle w:val="TableText"/>
            </w:pPr>
          </w:p>
        </w:tc>
        <w:tc>
          <w:tcPr>
            <w:tcW w:w="3870" w:type="dxa"/>
            <w:tcBorders>
              <w:top w:val="single" w:sz="6" w:space="0" w:color="auto"/>
              <w:left w:val="single" w:sz="6" w:space="0" w:color="auto"/>
              <w:bottom w:val="single" w:sz="6" w:space="0" w:color="auto"/>
              <w:right w:val="single" w:sz="12" w:space="0" w:color="auto"/>
            </w:tcBorders>
          </w:tcPr>
          <w:p w14:paraId="548A9D62" w14:textId="77777777" w:rsidR="00F01B80" w:rsidRDefault="00F01B80">
            <w:pPr>
              <w:pStyle w:val="TableText"/>
            </w:pPr>
            <w:r>
              <w:t>Changes After review</w:t>
            </w:r>
          </w:p>
        </w:tc>
      </w:tr>
      <w:tr w:rsidR="00F01B80" w14:paraId="143F293B"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6515E081" w14:textId="77777777" w:rsidR="00F01B80" w:rsidRDefault="00F01B80">
            <w:pPr>
              <w:pStyle w:val="TableText"/>
            </w:pPr>
            <w:r>
              <w:t>7/6/09</w:t>
            </w:r>
          </w:p>
        </w:tc>
        <w:tc>
          <w:tcPr>
            <w:tcW w:w="1794" w:type="dxa"/>
            <w:tcBorders>
              <w:top w:val="single" w:sz="6" w:space="0" w:color="auto"/>
              <w:left w:val="single" w:sz="6" w:space="0" w:color="auto"/>
              <w:bottom w:val="single" w:sz="6" w:space="0" w:color="auto"/>
              <w:right w:val="single" w:sz="6" w:space="0" w:color="auto"/>
            </w:tcBorders>
          </w:tcPr>
          <w:p w14:paraId="1352A1F6" w14:textId="77777777" w:rsidR="00F01B80" w:rsidRDefault="00F01B80">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41C1FD3" w14:textId="77777777" w:rsidR="00F01B80" w:rsidRDefault="00F01B80">
            <w:pPr>
              <w:pStyle w:val="TableText"/>
            </w:pPr>
          </w:p>
        </w:tc>
        <w:tc>
          <w:tcPr>
            <w:tcW w:w="3870" w:type="dxa"/>
            <w:tcBorders>
              <w:top w:val="single" w:sz="6" w:space="0" w:color="auto"/>
              <w:left w:val="single" w:sz="6" w:space="0" w:color="auto"/>
              <w:bottom w:val="single" w:sz="6" w:space="0" w:color="auto"/>
              <w:right w:val="single" w:sz="12" w:space="0" w:color="auto"/>
            </w:tcBorders>
          </w:tcPr>
          <w:p w14:paraId="25FDCA1B" w14:textId="77777777" w:rsidR="00F01B80" w:rsidRDefault="00F01B80">
            <w:pPr>
              <w:pStyle w:val="TableText"/>
            </w:pPr>
            <w:r>
              <w:t>Changes After Review</w:t>
            </w:r>
          </w:p>
        </w:tc>
      </w:tr>
      <w:tr w:rsidR="00F01B80" w14:paraId="1B3515AC"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561D717B" w14:textId="77777777" w:rsidR="00F01B80" w:rsidRDefault="00F01B80">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14:paraId="42976C9A" w14:textId="77777777" w:rsidR="00F01B80" w:rsidRDefault="00F01B80">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62E1F85" w14:textId="77777777" w:rsidR="00F01B80" w:rsidRDefault="00F01B80">
            <w:pPr>
              <w:pStyle w:val="TableText"/>
            </w:pPr>
          </w:p>
        </w:tc>
        <w:tc>
          <w:tcPr>
            <w:tcW w:w="3870" w:type="dxa"/>
            <w:tcBorders>
              <w:top w:val="single" w:sz="6" w:space="0" w:color="auto"/>
              <w:left w:val="single" w:sz="6" w:space="0" w:color="auto"/>
              <w:bottom w:val="single" w:sz="6" w:space="0" w:color="auto"/>
              <w:right w:val="single" w:sz="12" w:space="0" w:color="auto"/>
            </w:tcBorders>
          </w:tcPr>
          <w:p w14:paraId="727C0768" w14:textId="77777777" w:rsidR="00F01B80" w:rsidRDefault="00F01B80">
            <w:pPr>
              <w:pStyle w:val="TableText"/>
            </w:pPr>
            <w:r>
              <w:t>Updated Title and Content pages</w:t>
            </w:r>
          </w:p>
        </w:tc>
      </w:tr>
      <w:tr w:rsidR="00F01B80" w14:paraId="44BB176E"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5E8D28BF" w14:textId="77777777" w:rsidR="00F01B80" w:rsidRDefault="00F01B80">
            <w:pPr>
              <w:pStyle w:val="TableText"/>
            </w:pPr>
            <w:r>
              <w:t>11/18/10</w:t>
            </w:r>
          </w:p>
        </w:tc>
        <w:tc>
          <w:tcPr>
            <w:tcW w:w="1794" w:type="dxa"/>
            <w:tcBorders>
              <w:top w:val="single" w:sz="6" w:space="0" w:color="auto"/>
              <w:left w:val="single" w:sz="6" w:space="0" w:color="auto"/>
              <w:bottom w:val="single" w:sz="6" w:space="0" w:color="auto"/>
              <w:right w:val="single" w:sz="6" w:space="0" w:color="auto"/>
            </w:tcBorders>
          </w:tcPr>
          <w:p w14:paraId="6861093E" w14:textId="77777777" w:rsidR="00F01B80" w:rsidRDefault="00F01B80">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14:paraId="6DAC71E7" w14:textId="77777777" w:rsidR="00F01B80" w:rsidRDefault="00F01B80">
            <w:pPr>
              <w:pStyle w:val="TableText"/>
            </w:pPr>
          </w:p>
        </w:tc>
        <w:tc>
          <w:tcPr>
            <w:tcW w:w="3870" w:type="dxa"/>
            <w:tcBorders>
              <w:top w:val="single" w:sz="6" w:space="0" w:color="auto"/>
              <w:left w:val="single" w:sz="6" w:space="0" w:color="auto"/>
              <w:bottom w:val="single" w:sz="6" w:space="0" w:color="auto"/>
              <w:right w:val="single" w:sz="12" w:space="0" w:color="auto"/>
            </w:tcBorders>
          </w:tcPr>
          <w:p w14:paraId="0B9A97B8" w14:textId="77777777" w:rsidR="00F01B80" w:rsidRDefault="00F01B80">
            <w:pPr>
              <w:pStyle w:val="TableText"/>
            </w:pPr>
            <w:r>
              <w:t>Update Business Objects, Algorithms, configuration</w:t>
            </w:r>
          </w:p>
        </w:tc>
      </w:tr>
      <w:tr w:rsidR="00F01B80" w14:paraId="0E138659"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587EA988" w14:textId="77777777" w:rsidR="00F01B80" w:rsidRDefault="00F01B80">
            <w:pPr>
              <w:pStyle w:val="TableText"/>
            </w:pPr>
            <w:r>
              <w:t>12/22/10</w:t>
            </w:r>
          </w:p>
        </w:tc>
        <w:tc>
          <w:tcPr>
            <w:tcW w:w="1794" w:type="dxa"/>
            <w:tcBorders>
              <w:top w:val="single" w:sz="6" w:space="0" w:color="auto"/>
              <w:left w:val="single" w:sz="6" w:space="0" w:color="auto"/>
              <w:bottom w:val="single" w:sz="6" w:space="0" w:color="auto"/>
              <w:right w:val="single" w:sz="6" w:space="0" w:color="auto"/>
            </w:tcBorders>
          </w:tcPr>
          <w:p w14:paraId="0E3AA6B1" w14:textId="77777777" w:rsidR="00F01B80" w:rsidRDefault="00F01B80">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14:paraId="7B19976F" w14:textId="77777777" w:rsidR="00F01B80" w:rsidRDefault="00F01B80">
            <w:pPr>
              <w:pStyle w:val="TableText"/>
            </w:pPr>
          </w:p>
        </w:tc>
        <w:tc>
          <w:tcPr>
            <w:tcW w:w="3870" w:type="dxa"/>
            <w:tcBorders>
              <w:top w:val="single" w:sz="6" w:space="0" w:color="auto"/>
              <w:left w:val="single" w:sz="6" w:space="0" w:color="auto"/>
              <w:bottom w:val="single" w:sz="6" w:space="0" w:color="auto"/>
              <w:right w:val="single" w:sz="12" w:space="0" w:color="auto"/>
            </w:tcBorders>
          </w:tcPr>
          <w:p w14:paraId="1FD373F0" w14:textId="77777777" w:rsidR="00F01B80" w:rsidRDefault="00F01B80">
            <w:pPr>
              <w:pStyle w:val="TableText"/>
            </w:pPr>
            <w:r>
              <w:t xml:space="preserve">Release review made minor changes to </w:t>
            </w:r>
            <w:r w:rsidR="008F279C">
              <w:t>Visio and</w:t>
            </w:r>
            <w:r>
              <w:t xml:space="preserve"> hyperlinks.</w:t>
            </w:r>
          </w:p>
        </w:tc>
      </w:tr>
      <w:tr w:rsidR="00A67E4F" w14:paraId="26A12992"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1E15B4BD" w14:textId="77777777" w:rsidR="00A67E4F" w:rsidRDefault="00A67E4F">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14:paraId="41C3772C" w14:textId="77777777" w:rsidR="00A67E4F" w:rsidRDefault="00A67E4F">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02BFBBE3" w14:textId="77777777" w:rsidR="00A67E4F" w:rsidRDefault="00A67E4F">
            <w:pPr>
              <w:pStyle w:val="TableText"/>
            </w:pPr>
          </w:p>
        </w:tc>
        <w:tc>
          <w:tcPr>
            <w:tcW w:w="3870" w:type="dxa"/>
            <w:tcBorders>
              <w:top w:val="single" w:sz="6" w:space="0" w:color="auto"/>
              <w:left w:val="single" w:sz="6" w:space="0" w:color="auto"/>
              <w:bottom w:val="single" w:sz="6" w:space="0" w:color="auto"/>
              <w:right w:val="single" w:sz="12" w:space="0" w:color="auto"/>
            </w:tcBorders>
          </w:tcPr>
          <w:p w14:paraId="1097B255" w14:textId="77777777" w:rsidR="00A67E4F" w:rsidRDefault="00A67E4F">
            <w:pPr>
              <w:pStyle w:val="TableText"/>
            </w:pPr>
            <w:r>
              <w:t>Update Document and Visio</w:t>
            </w:r>
          </w:p>
        </w:tc>
      </w:tr>
      <w:tr w:rsidR="00335CA3" w14:paraId="50AF8F01" w14:textId="77777777" w:rsidTr="00660021">
        <w:trPr>
          <w:cantSplit/>
        </w:trPr>
        <w:tc>
          <w:tcPr>
            <w:tcW w:w="1086" w:type="dxa"/>
            <w:tcBorders>
              <w:top w:val="single" w:sz="6" w:space="0" w:color="auto"/>
              <w:left w:val="single" w:sz="12" w:space="0" w:color="auto"/>
              <w:bottom w:val="single" w:sz="6" w:space="0" w:color="auto"/>
              <w:right w:val="single" w:sz="6" w:space="0" w:color="auto"/>
            </w:tcBorders>
          </w:tcPr>
          <w:p w14:paraId="0FC4837C" w14:textId="77777777" w:rsidR="00335CA3" w:rsidRDefault="00335CA3">
            <w:pPr>
              <w:pStyle w:val="TableText"/>
            </w:pPr>
            <w:r>
              <w:t>2/14/2013</w:t>
            </w:r>
          </w:p>
        </w:tc>
        <w:tc>
          <w:tcPr>
            <w:tcW w:w="1794" w:type="dxa"/>
            <w:tcBorders>
              <w:top w:val="single" w:sz="6" w:space="0" w:color="auto"/>
              <w:left w:val="single" w:sz="6" w:space="0" w:color="auto"/>
              <w:bottom w:val="single" w:sz="6" w:space="0" w:color="auto"/>
              <w:right w:val="single" w:sz="6" w:space="0" w:color="auto"/>
            </w:tcBorders>
          </w:tcPr>
          <w:p w14:paraId="00F4DD6E" w14:textId="77777777" w:rsidR="00335CA3" w:rsidRDefault="00335CA3">
            <w:pPr>
              <w:pStyle w:val="TableText"/>
            </w:pPr>
            <w:r>
              <w:t>Philip DePadua</w:t>
            </w:r>
          </w:p>
        </w:tc>
        <w:tc>
          <w:tcPr>
            <w:tcW w:w="906" w:type="dxa"/>
            <w:tcBorders>
              <w:top w:val="single" w:sz="6" w:space="0" w:color="auto"/>
              <w:left w:val="single" w:sz="6" w:space="0" w:color="auto"/>
              <w:bottom w:val="single" w:sz="6" w:space="0" w:color="auto"/>
              <w:right w:val="single" w:sz="6" w:space="0" w:color="auto"/>
            </w:tcBorders>
          </w:tcPr>
          <w:p w14:paraId="4CDF6CF9" w14:textId="77777777" w:rsidR="00335CA3" w:rsidRDefault="00335CA3">
            <w:pPr>
              <w:pStyle w:val="TableText"/>
            </w:pPr>
          </w:p>
        </w:tc>
        <w:tc>
          <w:tcPr>
            <w:tcW w:w="3870" w:type="dxa"/>
            <w:tcBorders>
              <w:top w:val="single" w:sz="6" w:space="0" w:color="auto"/>
              <w:left w:val="single" w:sz="6" w:space="0" w:color="auto"/>
              <w:bottom w:val="single" w:sz="6" w:space="0" w:color="auto"/>
              <w:right w:val="single" w:sz="12" w:space="0" w:color="auto"/>
            </w:tcBorders>
          </w:tcPr>
          <w:p w14:paraId="32646626" w14:textId="77777777" w:rsidR="00335CA3" w:rsidRDefault="00335CA3" w:rsidP="00335CA3">
            <w:pPr>
              <w:pStyle w:val="TableText"/>
            </w:pPr>
            <w:r>
              <w:t>Updated algorithm, BO, configuration</w:t>
            </w:r>
            <w:r w:rsidR="007A766B">
              <w:t>, processes</w:t>
            </w:r>
            <w:r>
              <w:t xml:space="preserve"> to be used for 2.4</w:t>
            </w:r>
          </w:p>
        </w:tc>
      </w:tr>
      <w:tr w:rsidR="00660021" w14:paraId="1D75ABF0" w14:textId="77777777" w:rsidTr="00251E87">
        <w:trPr>
          <w:cantSplit/>
        </w:trPr>
        <w:tc>
          <w:tcPr>
            <w:tcW w:w="1086" w:type="dxa"/>
            <w:tcBorders>
              <w:top w:val="single" w:sz="6" w:space="0" w:color="auto"/>
              <w:left w:val="single" w:sz="12" w:space="0" w:color="auto"/>
              <w:bottom w:val="single" w:sz="6" w:space="0" w:color="auto"/>
              <w:right w:val="single" w:sz="6" w:space="0" w:color="auto"/>
            </w:tcBorders>
          </w:tcPr>
          <w:p w14:paraId="7A0DF2F9" w14:textId="77777777" w:rsidR="00660021" w:rsidRDefault="00660021">
            <w:pPr>
              <w:pStyle w:val="TableText"/>
            </w:pPr>
            <w:r>
              <w:t>02/21/2013</w:t>
            </w:r>
          </w:p>
        </w:tc>
        <w:tc>
          <w:tcPr>
            <w:tcW w:w="1794" w:type="dxa"/>
            <w:tcBorders>
              <w:top w:val="single" w:sz="6" w:space="0" w:color="auto"/>
              <w:left w:val="single" w:sz="6" w:space="0" w:color="auto"/>
              <w:bottom w:val="single" w:sz="6" w:space="0" w:color="auto"/>
              <w:right w:val="single" w:sz="6" w:space="0" w:color="auto"/>
            </w:tcBorders>
          </w:tcPr>
          <w:p w14:paraId="042F43F4" w14:textId="77777777" w:rsidR="00660021" w:rsidRDefault="00660021">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244EA71B" w14:textId="77777777" w:rsidR="00660021" w:rsidRDefault="00660021">
            <w:pPr>
              <w:pStyle w:val="TableText"/>
            </w:pPr>
          </w:p>
        </w:tc>
        <w:tc>
          <w:tcPr>
            <w:tcW w:w="3870" w:type="dxa"/>
            <w:tcBorders>
              <w:top w:val="single" w:sz="6" w:space="0" w:color="auto"/>
              <w:left w:val="single" w:sz="6" w:space="0" w:color="auto"/>
              <w:bottom w:val="single" w:sz="6" w:space="0" w:color="auto"/>
              <w:right w:val="single" w:sz="12" w:space="0" w:color="auto"/>
            </w:tcBorders>
          </w:tcPr>
          <w:p w14:paraId="786D8AE0" w14:textId="77777777" w:rsidR="00660021" w:rsidRDefault="00660021" w:rsidP="00335CA3">
            <w:pPr>
              <w:pStyle w:val="TableText"/>
            </w:pPr>
            <w:r>
              <w:t>Reviewed, Approved</w:t>
            </w:r>
          </w:p>
        </w:tc>
      </w:tr>
      <w:tr w:rsidR="00251E87" w14:paraId="63AE1415" w14:textId="77777777" w:rsidTr="00CD0B11">
        <w:trPr>
          <w:cantSplit/>
        </w:trPr>
        <w:tc>
          <w:tcPr>
            <w:tcW w:w="1086" w:type="dxa"/>
            <w:tcBorders>
              <w:top w:val="single" w:sz="6" w:space="0" w:color="auto"/>
              <w:left w:val="single" w:sz="12" w:space="0" w:color="auto"/>
              <w:bottom w:val="single" w:sz="6" w:space="0" w:color="auto"/>
              <w:right w:val="single" w:sz="6" w:space="0" w:color="auto"/>
            </w:tcBorders>
          </w:tcPr>
          <w:p w14:paraId="4651D3B4" w14:textId="77777777" w:rsidR="00251E87" w:rsidRDefault="00251E87" w:rsidP="00251E87">
            <w:pPr>
              <w:pStyle w:val="TableText"/>
            </w:pPr>
            <w:r>
              <w:t>08/31/17</w:t>
            </w:r>
          </w:p>
        </w:tc>
        <w:tc>
          <w:tcPr>
            <w:tcW w:w="1794" w:type="dxa"/>
            <w:tcBorders>
              <w:top w:val="single" w:sz="6" w:space="0" w:color="auto"/>
              <w:left w:val="single" w:sz="6" w:space="0" w:color="auto"/>
              <w:bottom w:val="single" w:sz="6" w:space="0" w:color="auto"/>
              <w:right w:val="single" w:sz="6" w:space="0" w:color="auto"/>
            </w:tcBorders>
          </w:tcPr>
          <w:p w14:paraId="4C337F19" w14:textId="77777777" w:rsidR="00251E87" w:rsidRDefault="00251E87" w:rsidP="00251E87">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14:paraId="6E9FD2B2" w14:textId="77777777" w:rsidR="00251E87" w:rsidRDefault="00251E87" w:rsidP="00251E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0462F718" w14:textId="77777777" w:rsidR="00251E87" w:rsidRDefault="00251E87" w:rsidP="00251E87">
            <w:pPr>
              <w:pStyle w:val="TableText"/>
            </w:pPr>
            <w:r>
              <w:t>Updated Document and Visio to v2.6</w:t>
            </w:r>
          </w:p>
        </w:tc>
      </w:tr>
      <w:tr w:rsidR="00CD0B11" w14:paraId="0F2B925E" w14:textId="77777777" w:rsidTr="00982E4F">
        <w:trPr>
          <w:cantSplit/>
        </w:trPr>
        <w:tc>
          <w:tcPr>
            <w:tcW w:w="1086" w:type="dxa"/>
            <w:tcBorders>
              <w:top w:val="single" w:sz="6" w:space="0" w:color="auto"/>
              <w:left w:val="single" w:sz="12" w:space="0" w:color="auto"/>
              <w:bottom w:val="single" w:sz="6" w:space="0" w:color="auto"/>
              <w:right w:val="single" w:sz="6" w:space="0" w:color="auto"/>
            </w:tcBorders>
          </w:tcPr>
          <w:p w14:paraId="3C7B7A54" w14:textId="1CEC0B38" w:rsidR="00CD0B11" w:rsidRDefault="00CD0B11" w:rsidP="00251E87">
            <w:pPr>
              <w:pStyle w:val="TableText"/>
            </w:pPr>
            <w:r>
              <w:t>09/05/2017</w:t>
            </w:r>
          </w:p>
        </w:tc>
        <w:tc>
          <w:tcPr>
            <w:tcW w:w="1794" w:type="dxa"/>
            <w:tcBorders>
              <w:top w:val="single" w:sz="6" w:space="0" w:color="auto"/>
              <w:left w:val="single" w:sz="6" w:space="0" w:color="auto"/>
              <w:bottom w:val="single" w:sz="6" w:space="0" w:color="auto"/>
              <w:right w:val="single" w:sz="6" w:space="0" w:color="auto"/>
            </w:tcBorders>
          </w:tcPr>
          <w:p w14:paraId="6810B1B8" w14:textId="28785EA0" w:rsidR="00CD0B11" w:rsidRDefault="00CD0B11" w:rsidP="00251E87">
            <w:pPr>
              <w:pStyle w:val="TableText"/>
            </w:pPr>
            <w:r>
              <w:t>Genti Kondili</w:t>
            </w:r>
          </w:p>
        </w:tc>
        <w:tc>
          <w:tcPr>
            <w:tcW w:w="906" w:type="dxa"/>
            <w:tcBorders>
              <w:top w:val="single" w:sz="6" w:space="0" w:color="auto"/>
              <w:left w:val="single" w:sz="6" w:space="0" w:color="auto"/>
              <w:bottom w:val="single" w:sz="6" w:space="0" w:color="auto"/>
              <w:right w:val="single" w:sz="6" w:space="0" w:color="auto"/>
            </w:tcBorders>
          </w:tcPr>
          <w:p w14:paraId="637ECB70" w14:textId="77777777" w:rsidR="00CD0B11" w:rsidRDefault="00CD0B11" w:rsidP="00251E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124F8199" w14:textId="053E3313" w:rsidR="00CD0B11" w:rsidRDefault="0003793A" w:rsidP="00251E87">
            <w:pPr>
              <w:pStyle w:val="TableText"/>
            </w:pPr>
            <w:r>
              <w:t>Update for C2M.</w:t>
            </w:r>
            <w:r w:rsidR="00CD0B11">
              <w:t>Update Algorithm, BO, and configuration details to be used for 2.6.</w:t>
            </w:r>
            <w:r w:rsidR="000E4C6D">
              <w:t xml:space="preserve"> Update Visio (cancelations).</w:t>
            </w:r>
          </w:p>
        </w:tc>
      </w:tr>
      <w:tr w:rsidR="00982E4F" w14:paraId="0293A485" w14:textId="77777777" w:rsidTr="0003793A">
        <w:trPr>
          <w:cantSplit/>
        </w:trPr>
        <w:tc>
          <w:tcPr>
            <w:tcW w:w="1086" w:type="dxa"/>
            <w:tcBorders>
              <w:top w:val="single" w:sz="6" w:space="0" w:color="auto"/>
              <w:left w:val="single" w:sz="12" w:space="0" w:color="auto"/>
              <w:bottom w:val="single" w:sz="6" w:space="0" w:color="auto"/>
              <w:right w:val="single" w:sz="6" w:space="0" w:color="auto"/>
            </w:tcBorders>
          </w:tcPr>
          <w:p w14:paraId="4D2C4EF9" w14:textId="751B339E" w:rsidR="00982E4F" w:rsidRDefault="00982E4F" w:rsidP="00251E87">
            <w:pPr>
              <w:pStyle w:val="TableText"/>
            </w:pPr>
            <w:r>
              <w:t>09/22/2017</w:t>
            </w:r>
          </w:p>
        </w:tc>
        <w:tc>
          <w:tcPr>
            <w:tcW w:w="1794" w:type="dxa"/>
            <w:tcBorders>
              <w:top w:val="single" w:sz="6" w:space="0" w:color="auto"/>
              <w:left w:val="single" w:sz="6" w:space="0" w:color="auto"/>
              <w:bottom w:val="single" w:sz="6" w:space="0" w:color="auto"/>
              <w:right w:val="single" w:sz="6" w:space="0" w:color="auto"/>
            </w:tcBorders>
          </w:tcPr>
          <w:p w14:paraId="37DE7D13" w14:textId="1BB981F9" w:rsidR="00982E4F" w:rsidRDefault="00982E4F" w:rsidP="00251E87">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14:paraId="6D711AD7" w14:textId="77777777" w:rsidR="00982E4F" w:rsidRDefault="00982E4F" w:rsidP="00251E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271F9B40" w14:textId="18CD144A" w:rsidR="00982E4F" w:rsidRDefault="00982E4F" w:rsidP="00251E87">
            <w:pPr>
              <w:pStyle w:val="TableText"/>
            </w:pPr>
            <w:r>
              <w:t>Updated Document and Visio</w:t>
            </w:r>
          </w:p>
        </w:tc>
      </w:tr>
      <w:tr w:rsidR="0003793A" w14:paraId="2AB75579" w14:textId="77777777" w:rsidTr="00660021">
        <w:trPr>
          <w:cantSplit/>
        </w:trPr>
        <w:tc>
          <w:tcPr>
            <w:tcW w:w="1086" w:type="dxa"/>
            <w:tcBorders>
              <w:top w:val="single" w:sz="6" w:space="0" w:color="auto"/>
              <w:left w:val="single" w:sz="12" w:space="0" w:color="auto"/>
              <w:bottom w:val="single" w:sz="12" w:space="0" w:color="auto"/>
              <w:right w:val="single" w:sz="6" w:space="0" w:color="auto"/>
            </w:tcBorders>
          </w:tcPr>
          <w:p w14:paraId="67C7B713" w14:textId="645040D2" w:rsidR="0003793A" w:rsidRDefault="0003793A" w:rsidP="0003793A">
            <w:pPr>
              <w:pStyle w:val="TableText"/>
            </w:pPr>
            <w:bookmarkStart w:id="43" w:name="_GoBack" w:colFirst="3" w:colLast="3"/>
            <w:r>
              <w:t>0</w:t>
            </w:r>
            <w:r>
              <w:t>9</w:t>
            </w:r>
            <w:r>
              <w:t>/</w:t>
            </w:r>
            <w:r>
              <w:t>30</w:t>
            </w:r>
            <w:r>
              <w:t>/201</w:t>
            </w:r>
            <w:r>
              <w:t>7</w:t>
            </w:r>
          </w:p>
        </w:tc>
        <w:tc>
          <w:tcPr>
            <w:tcW w:w="1794" w:type="dxa"/>
            <w:tcBorders>
              <w:top w:val="single" w:sz="6" w:space="0" w:color="auto"/>
              <w:left w:val="single" w:sz="6" w:space="0" w:color="auto"/>
              <w:bottom w:val="single" w:sz="12" w:space="0" w:color="auto"/>
              <w:right w:val="single" w:sz="6" w:space="0" w:color="auto"/>
            </w:tcBorders>
          </w:tcPr>
          <w:p w14:paraId="73C7359B" w14:textId="12518D00" w:rsidR="0003793A" w:rsidRDefault="0003793A" w:rsidP="0003793A">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3C60761E" w14:textId="77777777" w:rsidR="0003793A" w:rsidRDefault="0003793A" w:rsidP="0003793A">
            <w:pPr>
              <w:pStyle w:val="TableText"/>
            </w:pPr>
          </w:p>
        </w:tc>
        <w:tc>
          <w:tcPr>
            <w:tcW w:w="3870" w:type="dxa"/>
            <w:tcBorders>
              <w:top w:val="single" w:sz="6" w:space="0" w:color="auto"/>
              <w:left w:val="single" w:sz="6" w:space="0" w:color="auto"/>
              <w:bottom w:val="single" w:sz="12" w:space="0" w:color="auto"/>
              <w:right w:val="single" w:sz="12" w:space="0" w:color="auto"/>
            </w:tcBorders>
          </w:tcPr>
          <w:p w14:paraId="5BA02BA6" w14:textId="5D9B025A" w:rsidR="0003793A" w:rsidRDefault="0003793A" w:rsidP="0003793A">
            <w:pPr>
              <w:pStyle w:val="TableText"/>
            </w:pPr>
            <w:r>
              <w:t>Reviewed, Approved</w:t>
            </w:r>
          </w:p>
        </w:tc>
      </w:tr>
    </w:tbl>
    <w:p w14:paraId="28454498" w14:textId="77777777" w:rsidR="00F01B80" w:rsidRDefault="00F01B80">
      <w:pPr>
        <w:pStyle w:val="Heading2"/>
      </w:pPr>
      <w:bookmarkStart w:id="44" w:name="_Toc274906441"/>
      <w:bookmarkStart w:id="45" w:name="_Toc492416801"/>
      <w:bookmarkEnd w:id="43"/>
      <w:r>
        <w:lastRenderedPageBreak/>
        <w:t>Attachments:</w:t>
      </w:r>
      <w:bookmarkEnd w:id="44"/>
      <w:bookmarkEnd w:id="45"/>
    </w:p>
    <w:p w14:paraId="04654254" w14:textId="77777777" w:rsidR="00F01B80" w:rsidRDefault="00F01B80">
      <w:pPr>
        <w:pStyle w:val="Heading3"/>
      </w:pPr>
      <w:bookmarkStart w:id="46" w:name="_Start/Stop_Page"/>
      <w:bookmarkStart w:id="47" w:name="_Deposit_Review_Page"/>
      <w:bookmarkStart w:id="48" w:name="ControlCentralSearch"/>
      <w:bookmarkStart w:id="49" w:name="_Control_Central_Search"/>
      <w:bookmarkStart w:id="50" w:name="_Toc274906442"/>
      <w:bookmarkStart w:id="51" w:name="_Toc492416802"/>
      <w:bookmarkEnd w:id="46"/>
      <w:bookmarkEnd w:id="47"/>
      <w:bookmarkEnd w:id="48"/>
      <w:bookmarkEnd w:id="49"/>
      <w:r>
        <w:t>Control Central Search</w:t>
      </w:r>
      <w:bookmarkEnd w:id="50"/>
      <w:bookmarkEnd w:id="51"/>
    </w:p>
    <w:bookmarkStart w:id="52" w:name="_MON_1307789881"/>
    <w:bookmarkStart w:id="53" w:name="_MON_1566198804"/>
    <w:bookmarkEnd w:id="52"/>
    <w:bookmarkEnd w:id="53"/>
    <w:bookmarkStart w:id="54" w:name="_MON_1566200652"/>
    <w:bookmarkEnd w:id="54"/>
    <w:p w14:paraId="3BAE5274" w14:textId="3E2849F0" w:rsidR="00F01B80" w:rsidRDefault="00A22458">
      <w:pPr>
        <w:pStyle w:val="BodyText"/>
        <w:ind w:left="0"/>
      </w:pPr>
      <w:r>
        <w:object w:dxaOrig="1531" w:dyaOrig="1002" w14:anchorId="2AA95115">
          <v:shape id="_x0000_i1028" type="#_x0000_t75" style="width:76.5pt;height:50.25pt" o:ole="">
            <v:imagedata r:id="rId11" o:title=""/>
          </v:shape>
          <o:OLEObject Type="Embed" ProgID="Word.Document.12" ShapeID="_x0000_i1028" DrawAspect="Icon" ObjectID="_1571534628" r:id="rId12">
            <o:FieldCodes>\s</o:FieldCodes>
          </o:OLEObject>
        </w:object>
      </w:r>
    </w:p>
    <w:p w14:paraId="2D724A34" w14:textId="77777777" w:rsidR="00F01B80" w:rsidRDefault="00F01B80">
      <w:pPr>
        <w:pStyle w:val="Heading3"/>
      </w:pPr>
      <w:bookmarkStart w:id="55" w:name="InstallationOptionsCCAlerts"/>
      <w:bookmarkStart w:id="56" w:name="_Admin_Menu_/"/>
      <w:bookmarkStart w:id="57" w:name="_Toc274906443"/>
      <w:bookmarkStart w:id="58" w:name="_Toc492416803"/>
      <w:bookmarkEnd w:id="55"/>
      <w:bookmarkEnd w:id="56"/>
      <w:r>
        <w:t>Admin Menu / Installation Options Control Central Alerts</w:t>
      </w:r>
      <w:bookmarkEnd w:id="57"/>
      <w:bookmarkEnd w:id="58"/>
    </w:p>
    <w:bookmarkStart w:id="59" w:name="InstallationOptionswCustomerClassControl"/>
    <w:bookmarkStart w:id="60" w:name="ControlCentralDashboard"/>
    <w:bookmarkStart w:id="61" w:name="_Toc274906444"/>
    <w:bookmarkStart w:id="62" w:name="_Toc275507380"/>
    <w:bookmarkStart w:id="63" w:name="_Toc492416804"/>
    <w:bookmarkEnd w:id="59"/>
    <w:bookmarkEnd w:id="60"/>
    <w:bookmarkStart w:id="64" w:name="_MON_1566200681"/>
    <w:bookmarkEnd w:id="64"/>
    <w:p w14:paraId="5823335C" w14:textId="539E7D0A" w:rsidR="00103D84" w:rsidRDefault="00A22458" w:rsidP="00103D84">
      <w:r>
        <w:object w:dxaOrig="1531" w:dyaOrig="1002" w14:anchorId="022FC1F4">
          <v:shape id="_x0000_i1029" type="#_x0000_t75" style="width:76.5pt;height:50.25pt" o:ole="">
            <v:imagedata r:id="rId13" o:title=""/>
          </v:shape>
          <o:OLEObject Type="Embed" ProgID="Word.Document.12" ShapeID="_x0000_i1029" DrawAspect="Icon" ObjectID="_1571534629" r:id="rId14">
            <o:FieldCodes>\s</o:FieldCodes>
          </o:OLEObject>
        </w:object>
      </w:r>
    </w:p>
    <w:p w14:paraId="44F76148" w14:textId="77777777" w:rsidR="00F01B80" w:rsidRDefault="00F01B80">
      <w:pPr>
        <w:pStyle w:val="Heading3"/>
      </w:pPr>
      <w:r>
        <w:t xml:space="preserve">Control </w:t>
      </w:r>
      <w:r w:rsidR="008F279C">
        <w:t>Central /</w:t>
      </w:r>
      <w:r>
        <w:t xml:space="preserve"> Dashboard</w:t>
      </w:r>
      <w:bookmarkEnd w:id="61"/>
      <w:bookmarkEnd w:id="62"/>
      <w:bookmarkEnd w:id="63"/>
    </w:p>
    <w:bookmarkStart w:id="65" w:name="_Toc274906445"/>
    <w:bookmarkStart w:id="66" w:name="AccountFinancialHistory"/>
    <w:bookmarkStart w:id="67" w:name="_MON_1566200741"/>
    <w:bookmarkStart w:id="68" w:name="_Toc274906446"/>
    <w:bookmarkStart w:id="69" w:name="_Toc275507382"/>
    <w:bookmarkStart w:id="70" w:name="_Toc492416805"/>
    <w:bookmarkEnd w:id="65"/>
    <w:bookmarkEnd w:id="66"/>
    <w:bookmarkEnd w:id="67"/>
    <w:bookmarkStart w:id="71" w:name="_MON_1566198855"/>
    <w:bookmarkEnd w:id="71"/>
    <w:p w14:paraId="21DE8486" w14:textId="194D573C" w:rsidR="00103D84" w:rsidRDefault="00A22458" w:rsidP="00103D84">
      <w:pPr>
        <w:pStyle w:val="BodyText"/>
        <w:ind w:left="0"/>
      </w:pPr>
      <w:r>
        <w:object w:dxaOrig="1531" w:dyaOrig="1002" w14:anchorId="47185424">
          <v:shape id="_x0000_i1030" type="#_x0000_t75" style="width:76.5pt;height:50.25pt" o:ole="">
            <v:imagedata r:id="rId15" o:title=""/>
          </v:shape>
          <o:OLEObject Type="Embed" ProgID="Word.Document.12" ShapeID="_x0000_i1030" DrawAspect="Icon" ObjectID="_1571534630" r:id="rId16">
            <o:FieldCodes>\s</o:FieldCodes>
          </o:OLEObject>
        </w:object>
      </w:r>
    </w:p>
    <w:p w14:paraId="1CB0E9DD" w14:textId="77777777" w:rsidR="00F01B80" w:rsidRDefault="00F01B80">
      <w:pPr>
        <w:pStyle w:val="Heading3"/>
      </w:pPr>
      <w:bookmarkStart w:id="72" w:name="_Account_Financial_History"/>
      <w:bookmarkEnd w:id="72"/>
      <w:r>
        <w:t>Account Financial History</w:t>
      </w:r>
      <w:bookmarkEnd w:id="68"/>
      <w:bookmarkEnd w:id="69"/>
      <w:bookmarkEnd w:id="70"/>
    </w:p>
    <w:bookmarkStart w:id="73" w:name="_Toc274906447"/>
    <w:bookmarkStart w:id="74" w:name="BillingHistory"/>
    <w:bookmarkStart w:id="75" w:name="_MON_1566200759"/>
    <w:bookmarkStart w:id="76" w:name="_Toc274906448"/>
    <w:bookmarkStart w:id="77" w:name="_Toc275507384"/>
    <w:bookmarkStart w:id="78" w:name="_Toc492416806"/>
    <w:bookmarkEnd w:id="73"/>
    <w:bookmarkEnd w:id="74"/>
    <w:bookmarkEnd w:id="75"/>
    <w:bookmarkStart w:id="79" w:name="_MON_1566198876"/>
    <w:bookmarkEnd w:id="79"/>
    <w:p w14:paraId="3CC65632" w14:textId="1E928820" w:rsidR="00103D84" w:rsidRDefault="00A22458" w:rsidP="00103D84">
      <w:r>
        <w:object w:dxaOrig="1531" w:dyaOrig="1002" w14:anchorId="767CE466">
          <v:shape id="_x0000_i1031" type="#_x0000_t75" style="width:76.5pt;height:50.25pt" o:ole="">
            <v:imagedata r:id="rId17" o:title=""/>
          </v:shape>
          <o:OLEObject Type="Embed" ProgID="Word.Document.12" ShapeID="_x0000_i1031" DrawAspect="Icon" ObjectID="_1571534631" r:id="rId18">
            <o:FieldCodes>\s</o:FieldCodes>
          </o:OLEObject>
        </w:object>
      </w:r>
    </w:p>
    <w:p w14:paraId="4BB37F74" w14:textId="77777777" w:rsidR="00F01B80" w:rsidRDefault="00F01B80">
      <w:pPr>
        <w:pStyle w:val="Heading3"/>
      </w:pPr>
      <w:bookmarkStart w:id="80" w:name="_Billing_History"/>
      <w:bookmarkEnd w:id="80"/>
      <w:r>
        <w:t>Billing History</w:t>
      </w:r>
      <w:bookmarkEnd w:id="76"/>
      <w:bookmarkEnd w:id="77"/>
      <w:bookmarkEnd w:id="78"/>
      <w:r>
        <w:t xml:space="preserve"> </w:t>
      </w:r>
    </w:p>
    <w:bookmarkStart w:id="81" w:name="_Toc274906449"/>
    <w:bookmarkStart w:id="82" w:name="_MON_1566200774"/>
    <w:bookmarkEnd w:id="81"/>
    <w:bookmarkEnd w:id="82"/>
    <w:bookmarkStart w:id="83" w:name="_MON_1566198895"/>
    <w:bookmarkEnd w:id="83"/>
    <w:p w14:paraId="402D6234" w14:textId="1C2C8B87" w:rsidR="00F01B80" w:rsidRDefault="00A22458" w:rsidP="003C6E0F">
      <w:r>
        <w:object w:dxaOrig="1531" w:dyaOrig="1002" w14:anchorId="73F16DAA">
          <v:shape id="_x0000_i1032" type="#_x0000_t75" style="width:76.5pt;height:50.25pt" o:ole="">
            <v:imagedata r:id="rId19" o:title=""/>
          </v:shape>
          <o:OLEObject Type="Embed" ProgID="Word.Document.12" ShapeID="_x0000_i1032" DrawAspect="Icon" ObjectID="_1571534632" r:id="rId20">
            <o:FieldCodes>\s</o:FieldCodes>
          </o:OLEObject>
        </w:object>
      </w:r>
    </w:p>
    <w:p w14:paraId="281D2F4C" w14:textId="77777777" w:rsidR="00F01B80" w:rsidRDefault="00F01B80">
      <w:pPr>
        <w:pStyle w:val="Heading3"/>
      </w:pPr>
      <w:bookmarkStart w:id="84" w:name="AccountCredColl"/>
      <w:bookmarkStart w:id="85" w:name="_Account/Credit_&amp;_Collection"/>
      <w:bookmarkStart w:id="86" w:name="_Toc274906450"/>
      <w:bookmarkStart w:id="87" w:name="_Toc275507386"/>
      <w:bookmarkStart w:id="88" w:name="_Toc492416807"/>
      <w:bookmarkEnd w:id="84"/>
      <w:bookmarkEnd w:id="85"/>
      <w:r>
        <w:lastRenderedPageBreak/>
        <w:t>Account/Credit &amp; Collection</w:t>
      </w:r>
      <w:bookmarkEnd w:id="86"/>
      <w:bookmarkEnd w:id="87"/>
      <w:bookmarkEnd w:id="88"/>
      <w:r>
        <w:t xml:space="preserve"> </w:t>
      </w:r>
    </w:p>
    <w:bookmarkStart w:id="89" w:name="_Toc274906451"/>
    <w:bookmarkStart w:id="90" w:name="_MON_1566200797"/>
    <w:bookmarkEnd w:id="89"/>
    <w:bookmarkEnd w:id="90"/>
    <w:bookmarkStart w:id="91" w:name="_MON_1566198914"/>
    <w:bookmarkEnd w:id="91"/>
    <w:p w14:paraId="02AC3840" w14:textId="2816A177" w:rsidR="00F01B80" w:rsidRDefault="00A22458" w:rsidP="003C6E0F">
      <w:r>
        <w:object w:dxaOrig="1531" w:dyaOrig="1002" w14:anchorId="073D299A">
          <v:shape id="_x0000_i1033" type="#_x0000_t75" style="width:76.5pt;height:50.25pt" o:ole="">
            <v:imagedata r:id="rId21" o:title=""/>
          </v:shape>
          <o:OLEObject Type="Embed" ProgID="Word.Document.12" ShapeID="_x0000_i1033" DrawAspect="Icon" ObjectID="_1571534633" r:id="rId22">
            <o:FieldCodes>\s</o:FieldCodes>
          </o:OLEObject>
        </w:object>
      </w:r>
    </w:p>
    <w:p w14:paraId="23F6A739" w14:textId="77777777" w:rsidR="00F01B80" w:rsidRDefault="00F01B80">
      <w:pPr>
        <w:pStyle w:val="Heading3"/>
      </w:pPr>
      <w:bookmarkStart w:id="92" w:name="PaymentPortal"/>
      <w:bookmarkStart w:id="93" w:name="_Toc274906452"/>
      <w:bookmarkStart w:id="94" w:name="_Toc275507388"/>
      <w:bookmarkStart w:id="95" w:name="_Toc492416808"/>
      <w:bookmarkEnd w:id="92"/>
      <w:r>
        <w:t>Payment Portal</w:t>
      </w:r>
      <w:bookmarkEnd w:id="93"/>
      <w:bookmarkEnd w:id="94"/>
      <w:bookmarkEnd w:id="95"/>
      <w:r>
        <w:t xml:space="preserve"> </w:t>
      </w:r>
    </w:p>
    <w:bookmarkStart w:id="96" w:name="_Toc274906453"/>
    <w:bookmarkStart w:id="97" w:name="_MON_1566200814"/>
    <w:bookmarkEnd w:id="96"/>
    <w:bookmarkEnd w:id="97"/>
    <w:bookmarkStart w:id="98" w:name="_MON_1566199015"/>
    <w:bookmarkEnd w:id="98"/>
    <w:p w14:paraId="487A037C" w14:textId="22C5F84F" w:rsidR="00F01B80" w:rsidRDefault="00A22458" w:rsidP="003C6E0F">
      <w:r>
        <w:object w:dxaOrig="1531" w:dyaOrig="1002" w14:anchorId="1FD3AFAA">
          <v:shape id="_x0000_i1034" type="#_x0000_t75" style="width:76.5pt;height:50.25pt" o:ole="">
            <v:imagedata r:id="rId23" o:title=""/>
          </v:shape>
          <o:OLEObject Type="Embed" ProgID="Word.Document.12" ShapeID="_x0000_i1034" DrawAspect="Icon" ObjectID="_1571534634" r:id="rId24">
            <o:FieldCodes>\s</o:FieldCodes>
          </o:OLEObject>
        </w:object>
      </w:r>
    </w:p>
    <w:p w14:paraId="0BE48B5C" w14:textId="77777777" w:rsidR="00F01B80" w:rsidRDefault="00F01B80">
      <w:pPr>
        <w:pStyle w:val="Heading3"/>
      </w:pPr>
      <w:bookmarkStart w:id="99" w:name="PaymentEventQuickAdd"/>
      <w:bookmarkStart w:id="100" w:name="_Toc274906454"/>
      <w:bookmarkStart w:id="101" w:name="_Toc275507390"/>
      <w:bookmarkStart w:id="102" w:name="_Toc492416809"/>
      <w:bookmarkEnd w:id="99"/>
      <w:r>
        <w:t>Payment Event Quick Add</w:t>
      </w:r>
      <w:bookmarkEnd w:id="100"/>
      <w:bookmarkEnd w:id="101"/>
      <w:bookmarkEnd w:id="102"/>
      <w:r>
        <w:t xml:space="preserve"> </w:t>
      </w:r>
    </w:p>
    <w:bookmarkStart w:id="103" w:name="_Toc274906455"/>
    <w:bookmarkStart w:id="104" w:name="_MON_1566200919"/>
    <w:bookmarkEnd w:id="103"/>
    <w:bookmarkEnd w:id="104"/>
    <w:bookmarkStart w:id="105" w:name="_MON_1566199043"/>
    <w:bookmarkEnd w:id="105"/>
    <w:p w14:paraId="59C2FDB2" w14:textId="5D2F8D41" w:rsidR="00F01B80" w:rsidRDefault="00A22458" w:rsidP="003C6E0F">
      <w:r>
        <w:object w:dxaOrig="1531" w:dyaOrig="1002" w14:anchorId="044AED01">
          <v:shape id="_x0000_i1035" type="#_x0000_t75" style="width:76.5pt;height:50.25pt" o:ole="">
            <v:imagedata r:id="rId25" o:title=""/>
          </v:shape>
          <o:OLEObject Type="Embed" ProgID="Word.Document.12" ShapeID="_x0000_i1035" DrawAspect="Icon" ObjectID="_1571534635" r:id="rId26">
            <o:FieldCodes>\s</o:FieldCodes>
          </o:OLEObject>
        </w:object>
      </w:r>
    </w:p>
    <w:p w14:paraId="288B7520" w14:textId="77777777" w:rsidR="00F01B80" w:rsidRDefault="00F01B80">
      <w:pPr>
        <w:pStyle w:val="Heading3"/>
      </w:pPr>
      <w:bookmarkStart w:id="106" w:name="PaymentQuickAdd"/>
      <w:bookmarkStart w:id="107" w:name="_Toc274906456"/>
      <w:bookmarkStart w:id="108" w:name="_Toc275507392"/>
      <w:bookmarkStart w:id="109" w:name="_Toc492416810"/>
      <w:bookmarkEnd w:id="106"/>
      <w:r>
        <w:t>Payment Quick Add</w:t>
      </w:r>
      <w:bookmarkEnd w:id="107"/>
      <w:bookmarkEnd w:id="108"/>
      <w:bookmarkEnd w:id="109"/>
      <w:r>
        <w:t xml:space="preserve"> </w:t>
      </w:r>
    </w:p>
    <w:bookmarkStart w:id="110" w:name="_Toc274906457"/>
    <w:bookmarkStart w:id="111" w:name="_MON_1566200938"/>
    <w:bookmarkEnd w:id="110"/>
    <w:bookmarkEnd w:id="111"/>
    <w:bookmarkStart w:id="112" w:name="_MON_1566199749"/>
    <w:bookmarkEnd w:id="112"/>
    <w:p w14:paraId="09190FD7" w14:textId="0527BB19" w:rsidR="00F01B80" w:rsidRDefault="00A22458" w:rsidP="003C6E0F">
      <w:r>
        <w:object w:dxaOrig="1531" w:dyaOrig="1002" w14:anchorId="604151F9">
          <v:shape id="_x0000_i1036" type="#_x0000_t75" style="width:76.5pt;height:50.25pt" o:ole="">
            <v:imagedata r:id="rId27" o:title=""/>
          </v:shape>
          <o:OLEObject Type="Embed" ProgID="Word.Document.12" ShapeID="_x0000_i1036" DrawAspect="Icon" ObjectID="_1571534636" r:id="rId28">
            <o:FieldCodes>\s</o:FieldCodes>
          </o:OLEObject>
        </w:object>
      </w:r>
    </w:p>
    <w:p w14:paraId="7AB1B053" w14:textId="77777777" w:rsidR="00F01B80" w:rsidRDefault="00F01B80">
      <w:pPr>
        <w:pStyle w:val="Heading3"/>
      </w:pPr>
      <w:bookmarkStart w:id="113" w:name="PaymentEventAdd"/>
      <w:bookmarkStart w:id="114" w:name="_Toc274906458"/>
      <w:bookmarkStart w:id="115" w:name="_Toc275507394"/>
      <w:bookmarkStart w:id="116" w:name="_Toc492416811"/>
      <w:bookmarkEnd w:id="113"/>
      <w:r>
        <w:t>Payment Event Add</w:t>
      </w:r>
      <w:bookmarkEnd w:id="114"/>
      <w:bookmarkEnd w:id="115"/>
      <w:bookmarkEnd w:id="116"/>
      <w:r>
        <w:t xml:space="preserve"> </w:t>
      </w:r>
    </w:p>
    <w:bookmarkStart w:id="117" w:name="_Toc274906459"/>
    <w:bookmarkStart w:id="118" w:name="DepositControl"/>
    <w:bookmarkStart w:id="119" w:name="_MON_1566200960"/>
    <w:bookmarkEnd w:id="117"/>
    <w:bookmarkEnd w:id="118"/>
    <w:bookmarkEnd w:id="119"/>
    <w:bookmarkStart w:id="120" w:name="_MON_1566199771"/>
    <w:bookmarkEnd w:id="120"/>
    <w:p w14:paraId="0DC656B1" w14:textId="6FC229B3" w:rsidR="00F01B80" w:rsidRDefault="00A22458" w:rsidP="003C6E0F">
      <w:r>
        <w:object w:dxaOrig="1531" w:dyaOrig="1002" w14:anchorId="06C6B0AA">
          <v:shape id="_x0000_i1037" type="#_x0000_t75" style="width:76.5pt;height:50.25pt" o:ole="">
            <v:imagedata r:id="rId29" o:title=""/>
          </v:shape>
          <o:OLEObject Type="Embed" ProgID="Word.Document.12" ShapeID="_x0000_i1037" DrawAspect="Icon" ObjectID="_1571534637" r:id="rId30">
            <o:FieldCodes>\s</o:FieldCodes>
          </o:OLEObject>
        </w:object>
      </w:r>
    </w:p>
    <w:p w14:paraId="0CF88591" w14:textId="77777777" w:rsidR="00F01B80" w:rsidRDefault="00F01B80">
      <w:pPr>
        <w:pStyle w:val="Heading3"/>
      </w:pPr>
      <w:bookmarkStart w:id="121" w:name="PaymentEvent"/>
      <w:bookmarkStart w:id="122" w:name="_Toc274906460"/>
      <w:bookmarkStart w:id="123" w:name="_Toc492416812"/>
      <w:bookmarkEnd w:id="121"/>
      <w:r>
        <w:t>Payment Event</w:t>
      </w:r>
      <w:bookmarkEnd w:id="122"/>
      <w:bookmarkEnd w:id="123"/>
    </w:p>
    <w:bookmarkStart w:id="124" w:name="Payment"/>
    <w:bookmarkStart w:id="125" w:name="OverpaymentSA"/>
    <w:bookmarkStart w:id="126" w:name="_MON_1347188412"/>
    <w:bookmarkStart w:id="127" w:name="_MON_1566199789"/>
    <w:bookmarkStart w:id="128" w:name="_Toc274906461"/>
    <w:bookmarkStart w:id="129" w:name="_Toc492416813"/>
    <w:bookmarkEnd w:id="124"/>
    <w:bookmarkEnd w:id="125"/>
    <w:bookmarkEnd w:id="126"/>
    <w:bookmarkEnd w:id="127"/>
    <w:bookmarkStart w:id="130" w:name="_MON_1566200978"/>
    <w:bookmarkEnd w:id="130"/>
    <w:p w14:paraId="7EC6894E" w14:textId="596269BD" w:rsidR="00103D84" w:rsidRDefault="00A22458" w:rsidP="00103D84">
      <w:r>
        <w:object w:dxaOrig="1531" w:dyaOrig="1002" w14:anchorId="2F7F66A1">
          <v:shape id="_x0000_i1038" type="#_x0000_t75" style="width:76.5pt;height:50.25pt" o:ole="">
            <v:imagedata r:id="rId31" o:title=""/>
          </v:shape>
          <o:OLEObject Type="Embed" ProgID="Word.Document.12" ShapeID="_x0000_i1038" DrawAspect="Icon" ObjectID="_1571534638" r:id="rId32">
            <o:FieldCodes>\s</o:FieldCodes>
          </o:OLEObject>
        </w:object>
      </w:r>
    </w:p>
    <w:p w14:paraId="786D9F00" w14:textId="77777777" w:rsidR="00F01B80" w:rsidRDefault="00F01B80">
      <w:pPr>
        <w:pStyle w:val="Heading3"/>
        <w:rPr>
          <w:rFonts w:ascii="Arial" w:hAnsi="Arial" w:cs="Arial"/>
          <w:b w:val="0"/>
          <w:u w:val="single"/>
          <w:lang w:eastAsia="en-US"/>
        </w:rPr>
      </w:pPr>
      <w:r>
        <w:lastRenderedPageBreak/>
        <w:t>Payment</w:t>
      </w:r>
      <w:bookmarkEnd w:id="128"/>
      <w:bookmarkEnd w:id="129"/>
    </w:p>
    <w:bookmarkStart w:id="131" w:name="PaySegmentFT"/>
    <w:bookmarkStart w:id="132" w:name="DepositTenderControlStaging"/>
    <w:bookmarkStart w:id="133" w:name="_MON_1307872144"/>
    <w:bookmarkStart w:id="134" w:name="_MON_1566199824"/>
    <w:bookmarkStart w:id="135" w:name="_MON_1566201016"/>
    <w:bookmarkEnd w:id="131"/>
    <w:bookmarkEnd w:id="132"/>
    <w:bookmarkEnd w:id="133"/>
    <w:bookmarkEnd w:id="134"/>
    <w:bookmarkEnd w:id="135"/>
    <w:bookmarkStart w:id="136" w:name="_MON_1307790488"/>
    <w:bookmarkEnd w:id="136"/>
    <w:p w14:paraId="57AAF3E4" w14:textId="15ACC539" w:rsidR="00103D84" w:rsidRDefault="00A22458" w:rsidP="00103D84">
      <w:r>
        <w:object w:dxaOrig="1531" w:dyaOrig="1002" w14:anchorId="2016DB66">
          <v:shape id="_x0000_i1039" type="#_x0000_t75" style="width:76.5pt;height:50.25pt" o:ole="">
            <v:imagedata r:id="rId33" o:title=""/>
          </v:shape>
          <o:OLEObject Type="Embed" ProgID="Word.Document.12" ShapeID="_x0000_i1039" DrawAspect="Icon" ObjectID="_1571534639" r:id="rId34">
            <o:FieldCodes>\s</o:FieldCodes>
          </o:OLEObject>
        </w:object>
      </w:r>
    </w:p>
    <w:p w14:paraId="7759F50E" w14:textId="5421F983" w:rsidR="00F01B80" w:rsidRDefault="00F01B80">
      <w:pPr>
        <w:pStyle w:val="Heading3"/>
        <w:rPr>
          <w:rFonts w:ascii="Arial" w:hAnsi="Arial" w:cs="Arial"/>
          <w:u w:val="single"/>
          <w:lang w:eastAsia="en-US"/>
        </w:rPr>
      </w:pPr>
      <w:bookmarkStart w:id="137" w:name="PaymentTenderSearch"/>
      <w:bookmarkStart w:id="138" w:name="_Toc274906462"/>
      <w:bookmarkStart w:id="139" w:name="_Toc492416814"/>
      <w:bookmarkEnd w:id="137"/>
      <w:r>
        <w:t>Payment/Tender Search</w:t>
      </w:r>
      <w:bookmarkEnd w:id="138"/>
      <w:bookmarkEnd w:id="139"/>
    </w:p>
    <w:bookmarkStart w:id="140" w:name="_MON_1566201035"/>
    <w:bookmarkEnd w:id="140"/>
    <w:bookmarkStart w:id="141" w:name="_MON_1566387291"/>
    <w:bookmarkEnd w:id="141"/>
    <w:p w14:paraId="32B656A3" w14:textId="028FC850" w:rsidR="00103D84" w:rsidRDefault="00D84941" w:rsidP="00103D84">
      <w:r>
        <w:object w:dxaOrig="1531" w:dyaOrig="1002" w14:anchorId="61045BD5">
          <v:shape id="_x0000_i1040" type="#_x0000_t75" style="width:76.5pt;height:50.25pt" o:ole="">
            <v:imagedata r:id="rId35" o:title=""/>
          </v:shape>
          <o:OLEObject Type="Embed" ProgID="Word.Document.12" ShapeID="_x0000_i1040" DrawAspect="Icon" ObjectID="_1571534640" r:id="rId36">
            <o:FieldCodes>\s</o:FieldCodes>
          </o:OLEObject>
        </w:object>
      </w:r>
    </w:p>
    <w:p w14:paraId="4D127352" w14:textId="3EC536E9" w:rsidR="00F01B80" w:rsidRDefault="00F01B80">
      <w:pPr>
        <w:pStyle w:val="BodyText"/>
        <w:ind w:left="0"/>
      </w:pPr>
      <w:bookmarkStart w:id="142" w:name="PaymentPortalTenderSearch"/>
      <w:bookmarkStart w:id="143" w:name="_MON_1566199900"/>
      <w:bookmarkEnd w:id="142"/>
      <w:bookmarkEnd w:id="143"/>
    </w:p>
    <w:sectPr w:rsidR="00F01B80">
      <w:headerReference w:type="default" r:id="rId37"/>
      <w:footerReference w:type="even" r:id="rId38"/>
      <w:footerReference w:type="default" r:id="rId39"/>
      <w:footerReference w:type="first" r:id="rId4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F1B90" w14:textId="77777777" w:rsidR="00AD757E" w:rsidRDefault="00AD757E">
      <w:r>
        <w:separator/>
      </w:r>
    </w:p>
  </w:endnote>
  <w:endnote w:type="continuationSeparator" w:id="0">
    <w:p w14:paraId="29341D8F" w14:textId="77777777" w:rsidR="00AD757E" w:rsidRDefault="00AD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7A6D" w14:textId="77777777" w:rsidR="00306A85" w:rsidRDefault="00306A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510962A4" w14:textId="77777777" w:rsidR="00306A85" w:rsidRDefault="00306A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EDCC0" w14:textId="09402316" w:rsidR="00306A85" w:rsidRDefault="00306A85">
    <w:pPr>
      <w:pStyle w:val="Footer"/>
      <w:jc w:val="right"/>
    </w:pPr>
    <w:r>
      <w:fldChar w:fldCharType="begin"/>
    </w:r>
    <w:r>
      <w:instrText xml:space="preserve"> PAGE   \* MERGEFORMAT </w:instrText>
    </w:r>
    <w:r>
      <w:fldChar w:fldCharType="separate"/>
    </w:r>
    <w:r w:rsidR="0003793A">
      <w:rPr>
        <w:noProof/>
      </w:rPr>
      <w:t>18</w:t>
    </w:r>
    <w:r>
      <w:fldChar w:fldCharType="end"/>
    </w:r>
  </w:p>
  <w:p w14:paraId="7C477F99" w14:textId="77777777" w:rsidR="00306A85" w:rsidRDefault="00306A85">
    <w:pPr>
      <w:pStyle w:val="Header"/>
      <w:rPr>
        <w:color w:val="17365D"/>
      </w:rPr>
    </w:pPr>
    <w:r>
      <w:rPr>
        <w:color w:val="17365D"/>
      </w:rPr>
      <w:t xml:space="preserve">4.3.1.1e </w:t>
    </w:r>
    <w:r w:rsidRPr="00251E87">
      <w:rPr>
        <w:color w:val="17365D"/>
      </w:rPr>
      <w:t>C2M.CCB.v2.6.</w:t>
    </w:r>
    <w:r>
      <w:rPr>
        <w:color w:val="17365D"/>
      </w:rPr>
      <w:t xml:space="preserve">Manage Credit Card Payment </w:t>
    </w:r>
  </w:p>
  <w:p w14:paraId="5DF70638" w14:textId="77777777" w:rsidR="00306A85" w:rsidRDefault="00306A85">
    <w:pPr>
      <w:pStyle w:val="Header"/>
      <w:jc w:val="center"/>
    </w:pPr>
    <w:r>
      <w:rPr>
        <w:rFonts w:ascii="Arial" w:hAnsi="Arial" w:cs="Arial"/>
        <w:b/>
        <w:bCs/>
        <w:color w:val="000000"/>
        <w:sz w:val="12"/>
        <w:szCs w:val="12"/>
        <w:lang w:eastAsia="en-US"/>
      </w:rPr>
      <w:t>Copyright © 2017, Oracle. All rights reserved.</w:t>
    </w:r>
  </w:p>
  <w:p w14:paraId="68B67313" w14:textId="77777777" w:rsidR="00306A85" w:rsidRDefault="00306A85">
    <w:pPr>
      <w:pStyle w:val="Header"/>
      <w:rPr>
        <w:color w:val="17365D"/>
      </w:rPr>
    </w:pPr>
  </w:p>
  <w:p w14:paraId="3A698CD9" w14:textId="77777777" w:rsidR="00306A85" w:rsidRDefault="00306A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BE32B" w14:textId="77777777" w:rsidR="00306A85" w:rsidRDefault="00306A85">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77E28" w14:textId="77777777" w:rsidR="00AD757E" w:rsidRDefault="00AD757E">
      <w:r>
        <w:separator/>
      </w:r>
    </w:p>
  </w:footnote>
  <w:footnote w:type="continuationSeparator" w:id="0">
    <w:p w14:paraId="06AEE724" w14:textId="77777777" w:rsidR="00AD757E" w:rsidRDefault="00AD7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FD0D3" w14:textId="77777777" w:rsidR="00306A85" w:rsidRDefault="00306A85">
    <w:pPr>
      <w:pStyle w:val="Header"/>
      <w:rPr>
        <w:color w:val="17365D"/>
      </w:rPr>
    </w:pPr>
    <w:r>
      <w:rPr>
        <w:color w:val="17365D"/>
      </w:rPr>
      <w:t xml:space="preserve">4.3.1.1e </w:t>
    </w:r>
    <w:r w:rsidRPr="00251E87">
      <w:rPr>
        <w:color w:val="17365D"/>
      </w:rPr>
      <w:t>C2M.CCB.v2.6.</w:t>
    </w:r>
    <w:r>
      <w:rPr>
        <w:color w:val="17365D"/>
      </w:rPr>
      <w:t>Manage Credit Card Payment</w:t>
    </w:r>
  </w:p>
  <w:p w14:paraId="05CB35C0" w14:textId="77777777" w:rsidR="00306A85" w:rsidRDefault="00306A85">
    <w:pPr>
      <w:pStyle w:val="Header"/>
      <w:framePr w:hSpace="187" w:wrap="auto" w:vAnchor="text" w:hAnchor="margin" w:xAlign="right" w:y="1"/>
    </w:pPr>
  </w:p>
  <w:p w14:paraId="5FD9CD68" w14:textId="77777777" w:rsidR="00306A85" w:rsidRDefault="00306A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A06EE6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0F64C5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4"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6"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72E34D4B"/>
    <w:multiLevelType w:val="hybridMultilevel"/>
    <w:tmpl w:val="19645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0"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1"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2"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6"/>
  </w:num>
  <w:num w:numId="2">
    <w:abstractNumId w:val="12"/>
  </w:num>
  <w:num w:numId="3">
    <w:abstractNumId w:val="9"/>
  </w:num>
  <w:num w:numId="4">
    <w:abstractNumId w:val="10"/>
  </w:num>
  <w:num w:numId="5">
    <w:abstractNumId w:val="14"/>
  </w:num>
  <w:num w:numId="6">
    <w:abstractNumId w:val="20"/>
  </w:num>
  <w:num w:numId="7">
    <w:abstractNumId w:val="29"/>
  </w:num>
  <w:num w:numId="8">
    <w:abstractNumId w:val="24"/>
  </w:num>
  <w:num w:numId="9">
    <w:abstractNumId w:val="8"/>
  </w:num>
  <w:num w:numId="10">
    <w:abstractNumId w:val="22"/>
  </w:num>
  <w:num w:numId="11">
    <w:abstractNumId w:val="21"/>
  </w:num>
  <w:num w:numId="12">
    <w:abstractNumId w:val="32"/>
  </w:num>
  <w:num w:numId="13">
    <w:abstractNumId w:val="13"/>
  </w:num>
  <w:num w:numId="14">
    <w:abstractNumId w:val="7"/>
  </w:num>
  <w:num w:numId="15">
    <w:abstractNumId w:val="30"/>
  </w:num>
  <w:num w:numId="16">
    <w:abstractNumId w:val="5"/>
  </w:num>
  <w:num w:numId="17">
    <w:abstractNumId w:val="27"/>
  </w:num>
  <w:num w:numId="18">
    <w:abstractNumId w:val="31"/>
  </w:num>
  <w:num w:numId="19">
    <w:abstractNumId w:val="18"/>
  </w:num>
  <w:num w:numId="20">
    <w:abstractNumId w:val="23"/>
  </w:num>
  <w:num w:numId="21">
    <w:abstractNumId w:val="17"/>
  </w:num>
  <w:num w:numId="22">
    <w:abstractNumId w:val="4"/>
  </w:num>
  <w:num w:numId="23">
    <w:abstractNumId w:val="15"/>
  </w:num>
  <w:num w:numId="24">
    <w:abstractNumId w:val="6"/>
  </w:num>
  <w:num w:numId="25">
    <w:abstractNumId w:val="26"/>
  </w:num>
  <w:num w:numId="26">
    <w:abstractNumId w:val="3"/>
  </w:num>
  <w:num w:numId="27">
    <w:abstractNumId w:val="19"/>
  </w:num>
  <w:num w:numId="28">
    <w:abstractNumId w:val="1"/>
  </w:num>
  <w:num w:numId="29">
    <w:abstractNumId w:val="0"/>
  </w:num>
  <w:num w:numId="30">
    <w:abstractNumId w:val="2"/>
  </w:num>
  <w:num w:numId="31">
    <w:abstractNumId w:val="28"/>
  </w:num>
  <w:num w:numId="32">
    <w:abstractNumId w:val="1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7080"/>
    <w:rsid w:val="00001B69"/>
    <w:rsid w:val="00003EEF"/>
    <w:rsid w:val="000112F6"/>
    <w:rsid w:val="00014939"/>
    <w:rsid w:val="000172F3"/>
    <w:rsid w:val="00021DDD"/>
    <w:rsid w:val="0003793A"/>
    <w:rsid w:val="00053A91"/>
    <w:rsid w:val="00083571"/>
    <w:rsid w:val="000A21A2"/>
    <w:rsid w:val="000B20CA"/>
    <w:rsid w:val="000B3800"/>
    <w:rsid w:val="000B3FC0"/>
    <w:rsid w:val="000C501C"/>
    <w:rsid w:val="000D64D4"/>
    <w:rsid w:val="000E1B2F"/>
    <w:rsid w:val="000E4C6D"/>
    <w:rsid w:val="000F5BE3"/>
    <w:rsid w:val="000F6EDA"/>
    <w:rsid w:val="0010216F"/>
    <w:rsid w:val="00103D84"/>
    <w:rsid w:val="001103AC"/>
    <w:rsid w:val="00153108"/>
    <w:rsid w:val="00175D35"/>
    <w:rsid w:val="00182922"/>
    <w:rsid w:val="0018371F"/>
    <w:rsid w:val="0018437F"/>
    <w:rsid w:val="00190D3A"/>
    <w:rsid w:val="001A3828"/>
    <w:rsid w:val="001A46A1"/>
    <w:rsid w:val="001A49DF"/>
    <w:rsid w:val="001C4891"/>
    <w:rsid w:val="001C53AF"/>
    <w:rsid w:val="001D6332"/>
    <w:rsid w:val="001E7572"/>
    <w:rsid w:val="002121F1"/>
    <w:rsid w:val="00246AC4"/>
    <w:rsid w:val="00246D36"/>
    <w:rsid w:val="00251E87"/>
    <w:rsid w:val="002569F3"/>
    <w:rsid w:val="002730CB"/>
    <w:rsid w:val="002B7B70"/>
    <w:rsid w:val="00306A85"/>
    <w:rsid w:val="0031712E"/>
    <w:rsid w:val="0032237A"/>
    <w:rsid w:val="00327E6A"/>
    <w:rsid w:val="00335CA3"/>
    <w:rsid w:val="00343B03"/>
    <w:rsid w:val="0034465E"/>
    <w:rsid w:val="00370B09"/>
    <w:rsid w:val="00392ADD"/>
    <w:rsid w:val="00396985"/>
    <w:rsid w:val="003B373F"/>
    <w:rsid w:val="003C6573"/>
    <w:rsid w:val="003C6E0F"/>
    <w:rsid w:val="004032B7"/>
    <w:rsid w:val="00411A22"/>
    <w:rsid w:val="00422420"/>
    <w:rsid w:val="004909B7"/>
    <w:rsid w:val="00496FD1"/>
    <w:rsid w:val="004A1152"/>
    <w:rsid w:val="004A4627"/>
    <w:rsid w:val="004C5497"/>
    <w:rsid w:val="004D1E4A"/>
    <w:rsid w:val="004E0AB5"/>
    <w:rsid w:val="00520B28"/>
    <w:rsid w:val="00523B11"/>
    <w:rsid w:val="00523F6F"/>
    <w:rsid w:val="005348C5"/>
    <w:rsid w:val="00535DF9"/>
    <w:rsid w:val="00537BA8"/>
    <w:rsid w:val="00547864"/>
    <w:rsid w:val="00565983"/>
    <w:rsid w:val="00565FFC"/>
    <w:rsid w:val="00575BD6"/>
    <w:rsid w:val="005B3207"/>
    <w:rsid w:val="005C394C"/>
    <w:rsid w:val="005D5608"/>
    <w:rsid w:val="00600D4D"/>
    <w:rsid w:val="00601E15"/>
    <w:rsid w:val="0062312B"/>
    <w:rsid w:val="006506C7"/>
    <w:rsid w:val="00660021"/>
    <w:rsid w:val="00665894"/>
    <w:rsid w:val="00684136"/>
    <w:rsid w:val="00685B8B"/>
    <w:rsid w:val="006945FC"/>
    <w:rsid w:val="006C29D0"/>
    <w:rsid w:val="006D39EE"/>
    <w:rsid w:val="006E3161"/>
    <w:rsid w:val="00700AC7"/>
    <w:rsid w:val="00701B65"/>
    <w:rsid w:val="00714133"/>
    <w:rsid w:val="00723AB3"/>
    <w:rsid w:val="00737A1C"/>
    <w:rsid w:val="007417D2"/>
    <w:rsid w:val="007512C0"/>
    <w:rsid w:val="00753F7A"/>
    <w:rsid w:val="007727E4"/>
    <w:rsid w:val="00773952"/>
    <w:rsid w:val="007950E4"/>
    <w:rsid w:val="007A6CBC"/>
    <w:rsid w:val="007A766B"/>
    <w:rsid w:val="007B205C"/>
    <w:rsid w:val="007B3C89"/>
    <w:rsid w:val="007C543C"/>
    <w:rsid w:val="007F10B9"/>
    <w:rsid w:val="008118E0"/>
    <w:rsid w:val="008153A8"/>
    <w:rsid w:val="0083054E"/>
    <w:rsid w:val="008426C9"/>
    <w:rsid w:val="00847E1F"/>
    <w:rsid w:val="008513D9"/>
    <w:rsid w:val="00866A5F"/>
    <w:rsid w:val="00874675"/>
    <w:rsid w:val="00877F85"/>
    <w:rsid w:val="008854D1"/>
    <w:rsid w:val="008F279C"/>
    <w:rsid w:val="009061F1"/>
    <w:rsid w:val="009137E5"/>
    <w:rsid w:val="00921E85"/>
    <w:rsid w:val="00924A2C"/>
    <w:rsid w:val="00925B25"/>
    <w:rsid w:val="00933E1C"/>
    <w:rsid w:val="00946248"/>
    <w:rsid w:val="00956A23"/>
    <w:rsid w:val="009612DB"/>
    <w:rsid w:val="00961E26"/>
    <w:rsid w:val="00982E4F"/>
    <w:rsid w:val="00991B00"/>
    <w:rsid w:val="00994015"/>
    <w:rsid w:val="009A1BF8"/>
    <w:rsid w:val="009C7B4D"/>
    <w:rsid w:val="009D0FE3"/>
    <w:rsid w:val="009D2E4F"/>
    <w:rsid w:val="009E3CBC"/>
    <w:rsid w:val="00A026A1"/>
    <w:rsid w:val="00A07353"/>
    <w:rsid w:val="00A22458"/>
    <w:rsid w:val="00A260EB"/>
    <w:rsid w:val="00A4138F"/>
    <w:rsid w:val="00A476CC"/>
    <w:rsid w:val="00A51B34"/>
    <w:rsid w:val="00A626D5"/>
    <w:rsid w:val="00A65847"/>
    <w:rsid w:val="00A67318"/>
    <w:rsid w:val="00A67E4F"/>
    <w:rsid w:val="00A711DB"/>
    <w:rsid w:val="00A740C2"/>
    <w:rsid w:val="00A90538"/>
    <w:rsid w:val="00A9213C"/>
    <w:rsid w:val="00AA5D82"/>
    <w:rsid w:val="00AC5BD4"/>
    <w:rsid w:val="00AD0C78"/>
    <w:rsid w:val="00AD757E"/>
    <w:rsid w:val="00AE0CEF"/>
    <w:rsid w:val="00AE1725"/>
    <w:rsid w:val="00AE23EE"/>
    <w:rsid w:val="00AF47A4"/>
    <w:rsid w:val="00B2305A"/>
    <w:rsid w:val="00B23698"/>
    <w:rsid w:val="00B25CE5"/>
    <w:rsid w:val="00B43247"/>
    <w:rsid w:val="00B53D9C"/>
    <w:rsid w:val="00BA0ACA"/>
    <w:rsid w:val="00BA4E92"/>
    <w:rsid w:val="00BB7461"/>
    <w:rsid w:val="00BE0D80"/>
    <w:rsid w:val="00BE1F9A"/>
    <w:rsid w:val="00C11E39"/>
    <w:rsid w:val="00C211DA"/>
    <w:rsid w:val="00C26AB9"/>
    <w:rsid w:val="00C31F6D"/>
    <w:rsid w:val="00C35D66"/>
    <w:rsid w:val="00C47AD0"/>
    <w:rsid w:val="00C502BA"/>
    <w:rsid w:val="00C53F09"/>
    <w:rsid w:val="00C668D9"/>
    <w:rsid w:val="00C81789"/>
    <w:rsid w:val="00C8700A"/>
    <w:rsid w:val="00C87C66"/>
    <w:rsid w:val="00C918B5"/>
    <w:rsid w:val="00C97080"/>
    <w:rsid w:val="00CA7049"/>
    <w:rsid w:val="00CB6DD9"/>
    <w:rsid w:val="00CD0B11"/>
    <w:rsid w:val="00CD1BC4"/>
    <w:rsid w:val="00CD5B14"/>
    <w:rsid w:val="00CD6060"/>
    <w:rsid w:val="00D1384F"/>
    <w:rsid w:val="00D5012D"/>
    <w:rsid w:val="00D81776"/>
    <w:rsid w:val="00D84941"/>
    <w:rsid w:val="00DB4556"/>
    <w:rsid w:val="00E43D67"/>
    <w:rsid w:val="00E44CE5"/>
    <w:rsid w:val="00E65BB1"/>
    <w:rsid w:val="00E955C9"/>
    <w:rsid w:val="00EA0D32"/>
    <w:rsid w:val="00EB18F9"/>
    <w:rsid w:val="00EB34E1"/>
    <w:rsid w:val="00EE58CC"/>
    <w:rsid w:val="00EF13BB"/>
    <w:rsid w:val="00EF5B60"/>
    <w:rsid w:val="00F01B80"/>
    <w:rsid w:val="00F22DCA"/>
    <w:rsid w:val="00F50ABE"/>
    <w:rsid w:val="00F51BE1"/>
    <w:rsid w:val="00F56F1C"/>
    <w:rsid w:val="00F8502C"/>
    <w:rsid w:val="00F87A36"/>
    <w:rsid w:val="00F93666"/>
    <w:rsid w:val="00FA63D6"/>
    <w:rsid w:val="00FD4589"/>
    <w:rsid w:val="00FE1C48"/>
    <w:rsid w:val="00FE2338"/>
    <w:rsid w:val="00FE74D8"/>
    <w:rsid w:val="00FF1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fillcolor="white" stroke="f">
      <v:fill color="white" opacity="0" color2="black"/>
      <v:stroke on="f"/>
      <v:textbox inset="0,0,0,0"/>
    </o:shapedefaults>
    <o:shapelayout v:ext="edit">
      <o:idmap v:ext="edit" data="1"/>
    </o:shapelayout>
  </w:shapeDefaults>
  <w:decimalSymbol w:val="."/>
  <w:listSeparator w:val=","/>
  <w14:docId w14:val="5AB57561"/>
  <w15:chartTrackingRefBased/>
  <w15:docId w15:val="{4E2557CC-AA59-4895-BC98-D36C1C315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es-ES"/>
    </w:rPr>
  </w:style>
  <w:style w:type="character" w:customStyle="1" w:styleId="BodyTextChar">
    <w:name w:val="Body Text Char"/>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ListBullet">
    <w:name w:val="List Bullet"/>
    <w:basedOn w:val="Normal"/>
    <w:semiHidden/>
    <w:pPr>
      <w:keepLines/>
      <w:widowControl w:val="0"/>
      <w:numPr>
        <w:numId w:val="28"/>
      </w:numPr>
      <w:spacing w:after="144"/>
    </w:pPr>
    <w:rPr>
      <w:rFonts w:ascii="Arial" w:hAnsi="Arial"/>
      <w:color w:val="000000"/>
      <w:lang w:eastAsia="en-US"/>
    </w:rPr>
  </w:style>
  <w:style w:type="character" w:styleId="FollowedHyperlink">
    <w:name w:val="FollowedHyperlink"/>
    <w:semiHidden/>
    <w:unhideWhenUsed/>
    <w:rPr>
      <w:color w:val="800080"/>
      <w:u w:val="single"/>
    </w:rPr>
  </w:style>
  <w:style w:type="character" w:customStyle="1" w:styleId="FieldValue">
    <w:name w:val="Field Value"/>
    <w:rPr>
      <w:b/>
      <w:i/>
      <w:color w:val="000080"/>
      <w:sz w:val="20"/>
    </w:rPr>
  </w:style>
  <w:style w:type="paragraph" w:styleId="ListBullet2">
    <w:name w:val="List Bullet 2"/>
    <w:basedOn w:val="Normal"/>
    <w:semiHidden/>
    <w:pPr>
      <w:keepLines/>
      <w:numPr>
        <w:numId w:val="30"/>
      </w:numPr>
      <w:spacing w:after="120"/>
    </w:pPr>
    <w:rPr>
      <w:rFonts w:ascii="Arial" w:hAnsi="Arial"/>
      <w:lang w:eastAsia="en-US"/>
    </w:rPr>
  </w:style>
  <w:style w:type="paragraph" w:styleId="ListContinue">
    <w:name w:val="List Continue"/>
    <w:basedOn w:val="List"/>
    <w:semiHidden/>
    <w:pPr>
      <w:keepLines/>
      <w:widowControl w:val="0"/>
      <w:spacing w:after="120"/>
      <w:ind w:firstLine="0"/>
    </w:pPr>
    <w:rPr>
      <w:rFonts w:ascii="Arial" w:hAnsi="Arial"/>
      <w:color w:val="000000"/>
      <w:lang w:eastAsia="en-US"/>
    </w:rPr>
  </w:style>
  <w:style w:type="paragraph" w:styleId="List">
    <w:name w:val="List"/>
    <w:basedOn w:val="Normal"/>
    <w:semiHidden/>
    <w:pPr>
      <w:ind w:left="360" w:hanging="360"/>
    </w:pPr>
  </w:style>
  <w:style w:type="paragraph" w:customStyle="1" w:styleId="SPLTopic">
    <w:name w:val="SPL Topic"/>
    <w:basedOn w:val="Normal"/>
    <w:pPr>
      <w:keepLines/>
      <w:widowControl w:val="0"/>
      <w:spacing w:before="200" w:after="40"/>
    </w:pPr>
    <w:rPr>
      <w:rFonts w:ascii="Arial" w:hAnsi="Arial"/>
      <w:b/>
      <w:lang w:eastAsia="en-US"/>
    </w:rPr>
  </w:style>
  <w:style w:type="character" w:customStyle="1" w:styleId="HeaderChar">
    <w:name w:val="Header Char"/>
    <w:semiHidden/>
    <w:rPr>
      <w:rFonts w:ascii="Book Antiqua" w:hAnsi="Book Antiqua"/>
      <w:sz w:val="16"/>
      <w:lang w:eastAsia="es-ES"/>
    </w:rPr>
  </w:style>
  <w:style w:type="paragraph" w:styleId="NoSpacing">
    <w:name w:val="No Spacing"/>
    <w:qFormat/>
    <w:rPr>
      <w:rFonts w:ascii="Calibri" w:hAnsi="Calibri"/>
      <w:sz w:val="22"/>
      <w:szCs w:val="22"/>
    </w:rPr>
  </w:style>
  <w:style w:type="character" w:customStyle="1" w:styleId="NoSpacingChar">
    <w:name w:val="No Spacing Char"/>
    <w:rPr>
      <w:rFonts w:ascii="Calibri" w:hAnsi="Calibri"/>
      <w:sz w:val="22"/>
      <w:szCs w:val="22"/>
      <w:lang w:val="en-US" w:eastAsia="en-US" w:bidi="ar-SA"/>
    </w:rPr>
  </w:style>
  <w:style w:type="character" w:styleId="CommentReference">
    <w:name w:val="annotation reference"/>
    <w:uiPriority w:val="99"/>
    <w:semiHidden/>
    <w:unhideWhenUsed/>
    <w:rsid w:val="005C394C"/>
    <w:rPr>
      <w:sz w:val="16"/>
      <w:szCs w:val="16"/>
    </w:rPr>
  </w:style>
  <w:style w:type="paragraph" w:styleId="CommentText">
    <w:name w:val="annotation text"/>
    <w:basedOn w:val="Normal"/>
    <w:link w:val="CommentTextChar"/>
    <w:uiPriority w:val="99"/>
    <w:semiHidden/>
    <w:unhideWhenUsed/>
    <w:rsid w:val="005C394C"/>
  </w:style>
  <w:style w:type="character" w:customStyle="1" w:styleId="CommentTextChar">
    <w:name w:val="Comment Text Char"/>
    <w:link w:val="CommentText"/>
    <w:uiPriority w:val="99"/>
    <w:semiHidden/>
    <w:rsid w:val="005C394C"/>
    <w:rPr>
      <w:rFonts w:ascii="Book Antiqua" w:hAnsi="Book Antiqua"/>
      <w:lang w:eastAsia="es-ES"/>
    </w:rPr>
  </w:style>
  <w:style w:type="paragraph" w:styleId="CommentSubject">
    <w:name w:val="annotation subject"/>
    <w:basedOn w:val="CommentText"/>
    <w:next w:val="CommentText"/>
    <w:link w:val="CommentSubjectChar"/>
    <w:uiPriority w:val="99"/>
    <w:semiHidden/>
    <w:unhideWhenUsed/>
    <w:rsid w:val="005C394C"/>
    <w:rPr>
      <w:b/>
      <w:bCs/>
    </w:rPr>
  </w:style>
  <w:style w:type="character" w:customStyle="1" w:styleId="CommentSubjectChar">
    <w:name w:val="Comment Subject Char"/>
    <w:link w:val="CommentSubject"/>
    <w:uiPriority w:val="99"/>
    <w:semiHidden/>
    <w:rsid w:val="005C394C"/>
    <w:rPr>
      <w:rFonts w:ascii="Book Antiqua" w:hAnsi="Book Antiqua"/>
      <w:b/>
      <w:bCs/>
      <w:lang w:eastAsia="es-ES"/>
    </w:rPr>
  </w:style>
  <w:style w:type="character" w:customStyle="1" w:styleId="Mention">
    <w:name w:val="Mention"/>
    <w:uiPriority w:val="99"/>
    <w:semiHidden/>
    <w:unhideWhenUsed/>
    <w:rsid w:val="001E757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Word_Document11.doc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12.emf"/><Relationship Id="rId30" Type="http://schemas.openxmlformats.org/officeDocument/2006/relationships/package" Target="embeddings/Microsoft_Word_Document9.doc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D7FE82-28F4-4B2F-B2A5-02C24214D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2925</Words>
  <Characters>16673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Manage Credit Card Payments</vt:lpstr>
    </vt:vector>
  </TitlesOfParts>
  <Company>Oracle Corporation</Company>
  <LinksUpToDate>false</LinksUpToDate>
  <CharactersWithSpaces>19559</CharactersWithSpaces>
  <SharedDoc>false</SharedDoc>
  <HLinks>
    <vt:vector size="198" baseType="variant">
      <vt:variant>
        <vt:i4>4325391</vt:i4>
      </vt:variant>
      <vt:variant>
        <vt:i4>174</vt:i4>
      </vt:variant>
      <vt:variant>
        <vt:i4>0</vt:i4>
      </vt:variant>
      <vt:variant>
        <vt:i4>5</vt:i4>
      </vt:variant>
      <vt:variant>
        <vt:lpwstr/>
      </vt:variant>
      <vt:variant>
        <vt:lpwstr>BPM2</vt:lpwstr>
      </vt:variant>
      <vt:variant>
        <vt:i4>4325391</vt:i4>
      </vt:variant>
      <vt:variant>
        <vt:i4>171</vt:i4>
      </vt:variant>
      <vt:variant>
        <vt:i4>0</vt:i4>
      </vt:variant>
      <vt:variant>
        <vt:i4>5</vt:i4>
      </vt:variant>
      <vt:variant>
        <vt:lpwstr/>
      </vt:variant>
      <vt:variant>
        <vt:lpwstr>BPM2</vt:lpwstr>
      </vt:variant>
      <vt:variant>
        <vt:i4>4325391</vt:i4>
      </vt:variant>
      <vt:variant>
        <vt:i4>168</vt:i4>
      </vt:variant>
      <vt:variant>
        <vt:i4>0</vt:i4>
      </vt:variant>
      <vt:variant>
        <vt:i4>5</vt:i4>
      </vt:variant>
      <vt:variant>
        <vt:lpwstr/>
      </vt:variant>
      <vt:variant>
        <vt:lpwstr>BPM2</vt:lpwstr>
      </vt:variant>
      <vt:variant>
        <vt:i4>4325391</vt:i4>
      </vt:variant>
      <vt:variant>
        <vt:i4>165</vt:i4>
      </vt:variant>
      <vt:variant>
        <vt:i4>0</vt:i4>
      </vt:variant>
      <vt:variant>
        <vt:i4>5</vt:i4>
      </vt:variant>
      <vt:variant>
        <vt:lpwstr/>
      </vt:variant>
      <vt:variant>
        <vt:lpwstr>BPM2</vt:lpwstr>
      </vt:variant>
      <vt:variant>
        <vt:i4>4325391</vt:i4>
      </vt:variant>
      <vt:variant>
        <vt:i4>162</vt:i4>
      </vt:variant>
      <vt:variant>
        <vt:i4>0</vt:i4>
      </vt:variant>
      <vt:variant>
        <vt:i4>5</vt:i4>
      </vt:variant>
      <vt:variant>
        <vt:lpwstr/>
      </vt:variant>
      <vt:variant>
        <vt:lpwstr>BPM2</vt:lpwstr>
      </vt:variant>
      <vt:variant>
        <vt:i4>1441792</vt:i4>
      </vt:variant>
      <vt:variant>
        <vt:i4>159</vt:i4>
      </vt:variant>
      <vt:variant>
        <vt:i4>0</vt:i4>
      </vt:variant>
      <vt:variant>
        <vt:i4>5</vt:i4>
      </vt:variant>
      <vt:variant>
        <vt:lpwstr/>
      </vt:variant>
      <vt:variant>
        <vt:lpwstr>PaymentEvent</vt:lpwstr>
      </vt:variant>
      <vt:variant>
        <vt:i4>4325391</vt:i4>
      </vt:variant>
      <vt:variant>
        <vt:i4>156</vt:i4>
      </vt:variant>
      <vt:variant>
        <vt:i4>0</vt:i4>
      </vt:variant>
      <vt:variant>
        <vt:i4>5</vt:i4>
      </vt:variant>
      <vt:variant>
        <vt:lpwstr/>
      </vt:variant>
      <vt:variant>
        <vt:lpwstr>BPM2</vt:lpwstr>
      </vt:variant>
      <vt:variant>
        <vt:i4>7078012</vt:i4>
      </vt:variant>
      <vt:variant>
        <vt:i4>153</vt:i4>
      </vt:variant>
      <vt:variant>
        <vt:i4>0</vt:i4>
      </vt:variant>
      <vt:variant>
        <vt:i4>5</vt:i4>
      </vt:variant>
      <vt:variant>
        <vt:lpwstr/>
      </vt:variant>
      <vt:variant>
        <vt:lpwstr>PaymentTenderSearch</vt:lpwstr>
      </vt:variant>
      <vt:variant>
        <vt:i4>1441792</vt:i4>
      </vt:variant>
      <vt:variant>
        <vt:i4>150</vt:i4>
      </vt:variant>
      <vt:variant>
        <vt:i4>0</vt:i4>
      </vt:variant>
      <vt:variant>
        <vt:i4>5</vt:i4>
      </vt:variant>
      <vt:variant>
        <vt:lpwstr/>
      </vt:variant>
      <vt:variant>
        <vt:lpwstr>PaymentEvent</vt:lpwstr>
      </vt:variant>
      <vt:variant>
        <vt:i4>6422636</vt:i4>
      </vt:variant>
      <vt:variant>
        <vt:i4>147</vt:i4>
      </vt:variant>
      <vt:variant>
        <vt:i4>0</vt:i4>
      </vt:variant>
      <vt:variant>
        <vt:i4>5</vt:i4>
      </vt:variant>
      <vt:variant>
        <vt:lpwstr/>
      </vt:variant>
      <vt:variant>
        <vt:lpwstr>Payment</vt:lpwstr>
      </vt:variant>
      <vt:variant>
        <vt:i4>983051</vt:i4>
      </vt:variant>
      <vt:variant>
        <vt:i4>144</vt:i4>
      </vt:variant>
      <vt:variant>
        <vt:i4>0</vt:i4>
      </vt:variant>
      <vt:variant>
        <vt:i4>5</vt:i4>
      </vt:variant>
      <vt:variant>
        <vt:lpwstr/>
      </vt:variant>
      <vt:variant>
        <vt:lpwstr>PaymentPortalTenderSearch</vt:lpwstr>
      </vt:variant>
      <vt:variant>
        <vt:i4>4259855</vt:i4>
      </vt:variant>
      <vt:variant>
        <vt:i4>141</vt:i4>
      </vt:variant>
      <vt:variant>
        <vt:i4>0</vt:i4>
      </vt:variant>
      <vt:variant>
        <vt:i4>5</vt:i4>
      </vt:variant>
      <vt:variant>
        <vt:lpwstr/>
      </vt:variant>
      <vt:variant>
        <vt:lpwstr>BPM1</vt:lpwstr>
      </vt:variant>
      <vt:variant>
        <vt:i4>4259855</vt:i4>
      </vt:variant>
      <vt:variant>
        <vt:i4>138</vt:i4>
      </vt:variant>
      <vt:variant>
        <vt:i4>0</vt:i4>
      </vt:variant>
      <vt:variant>
        <vt:i4>5</vt:i4>
      </vt:variant>
      <vt:variant>
        <vt:lpwstr/>
      </vt:variant>
      <vt:variant>
        <vt:lpwstr>BPM1</vt:lpwstr>
      </vt:variant>
      <vt:variant>
        <vt:i4>4259855</vt:i4>
      </vt:variant>
      <vt:variant>
        <vt:i4>135</vt:i4>
      </vt:variant>
      <vt:variant>
        <vt:i4>0</vt:i4>
      </vt:variant>
      <vt:variant>
        <vt:i4>5</vt:i4>
      </vt:variant>
      <vt:variant>
        <vt:lpwstr/>
      </vt:variant>
      <vt:variant>
        <vt:lpwstr>BPM1</vt:lpwstr>
      </vt:variant>
      <vt:variant>
        <vt:i4>65539</vt:i4>
      </vt:variant>
      <vt:variant>
        <vt:i4>132</vt:i4>
      </vt:variant>
      <vt:variant>
        <vt:i4>0</vt:i4>
      </vt:variant>
      <vt:variant>
        <vt:i4>5</vt:i4>
      </vt:variant>
      <vt:variant>
        <vt:lpwstr/>
      </vt:variant>
      <vt:variant>
        <vt:lpwstr>PaymentPortal</vt:lpwstr>
      </vt:variant>
      <vt:variant>
        <vt:i4>6553685</vt:i4>
      </vt:variant>
      <vt:variant>
        <vt:i4>129</vt:i4>
      </vt:variant>
      <vt:variant>
        <vt:i4>0</vt:i4>
      </vt:variant>
      <vt:variant>
        <vt:i4>5</vt:i4>
      </vt:variant>
      <vt:variant>
        <vt:lpwstr/>
      </vt:variant>
      <vt:variant>
        <vt:lpwstr>_Business_Process_Model</vt:lpwstr>
      </vt:variant>
      <vt:variant>
        <vt:i4>7471201</vt:i4>
      </vt:variant>
      <vt:variant>
        <vt:i4>126</vt:i4>
      </vt:variant>
      <vt:variant>
        <vt:i4>0</vt:i4>
      </vt:variant>
      <vt:variant>
        <vt:i4>5</vt:i4>
      </vt:variant>
      <vt:variant>
        <vt:lpwstr/>
      </vt:variant>
      <vt:variant>
        <vt:lpwstr>PaymentEventAdd</vt:lpwstr>
      </vt:variant>
      <vt:variant>
        <vt:i4>65539</vt:i4>
      </vt:variant>
      <vt:variant>
        <vt:i4>123</vt:i4>
      </vt:variant>
      <vt:variant>
        <vt:i4>0</vt:i4>
      </vt:variant>
      <vt:variant>
        <vt:i4>5</vt:i4>
      </vt:variant>
      <vt:variant>
        <vt:lpwstr/>
      </vt:variant>
      <vt:variant>
        <vt:lpwstr>PaymentPortal</vt:lpwstr>
      </vt:variant>
      <vt:variant>
        <vt:i4>4259855</vt:i4>
      </vt:variant>
      <vt:variant>
        <vt:i4>120</vt:i4>
      </vt:variant>
      <vt:variant>
        <vt:i4>0</vt:i4>
      </vt:variant>
      <vt:variant>
        <vt:i4>5</vt:i4>
      </vt:variant>
      <vt:variant>
        <vt:lpwstr/>
      </vt:variant>
      <vt:variant>
        <vt:lpwstr>BPM1</vt:lpwstr>
      </vt:variant>
      <vt:variant>
        <vt:i4>7602294</vt:i4>
      </vt:variant>
      <vt:variant>
        <vt:i4>117</vt:i4>
      </vt:variant>
      <vt:variant>
        <vt:i4>0</vt:i4>
      </vt:variant>
      <vt:variant>
        <vt:i4>5</vt:i4>
      </vt:variant>
      <vt:variant>
        <vt:lpwstr/>
      </vt:variant>
      <vt:variant>
        <vt:lpwstr>InstallationOptionsCCAlerts</vt:lpwstr>
      </vt:variant>
      <vt:variant>
        <vt:i4>7536759</vt:i4>
      </vt:variant>
      <vt:variant>
        <vt:i4>114</vt:i4>
      </vt:variant>
      <vt:variant>
        <vt:i4>0</vt:i4>
      </vt:variant>
      <vt:variant>
        <vt:i4>5</vt:i4>
      </vt:variant>
      <vt:variant>
        <vt:lpwstr/>
      </vt:variant>
      <vt:variant>
        <vt:lpwstr>ControlCentralDashboard</vt:lpwstr>
      </vt:variant>
      <vt:variant>
        <vt:i4>7602294</vt:i4>
      </vt:variant>
      <vt:variant>
        <vt:i4>111</vt:i4>
      </vt:variant>
      <vt:variant>
        <vt:i4>0</vt:i4>
      </vt:variant>
      <vt:variant>
        <vt:i4>5</vt:i4>
      </vt:variant>
      <vt:variant>
        <vt:lpwstr/>
      </vt:variant>
      <vt:variant>
        <vt:lpwstr>InstallationOptionsCCAlerts</vt:lpwstr>
      </vt:variant>
      <vt:variant>
        <vt:i4>7012474</vt:i4>
      </vt:variant>
      <vt:variant>
        <vt:i4>108</vt:i4>
      </vt:variant>
      <vt:variant>
        <vt:i4>0</vt:i4>
      </vt:variant>
      <vt:variant>
        <vt:i4>5</vt:i4>
      </vt:variant>
      <vt:variant>
        <vt:lpwstr/>
      </vt:variant>
      <vt:variant>
        <vt:lpwstr>AccountCredColl</vt:lpwstr>
      </vt:variant>
      <vt:variant>
        <vt:i4>6684783</vt:i4>
      </vt:variant>
      <vt:variant>
        <vt:i4>105</vt:i4>
      </vt:variant>
      <vt:variant>
        <vt:i4>0</vt:i4>
      </vt:variant>
      <vt:variant>
        <vt:i4>5</vt:i4>
      </vt:variant>
      <vt:variant>
        <vt:lpwstr/>
      </vt:variant>
      <vt:variant>
        <vt:lpwstr>BillingHistory</vt:lpwstr>
      </vt:variant>
      <vt:variant>
        <vt:i4>7209085</vt:i4>
      </vt:variant>
      <vt:variant>
        <vt:i4>102</vt:i4>
      </vt:variant>
      <vt:variant>
        <vt:i4>0</vt:i4>
      </vt:variant>
      <vt:variant>
        <vt:i4>5</vt:i4>
      </vt:variant>
      <vt:variant>
        <vt:lpwstr/>
      </vt:variant>
      <vt:variant>
        <vt:lpwstr>AccountFinancialHistory</vt:lpwstr>
      </vt:variant>
      <vt:variant>
        <vt:i4>4259855</vt:i4>
      </vt:variant>
      <vt:variant>
        <vt:i4>99</vt:i4>
      </vt:variant>
      <vt:variant>
        <vt:i4>0</vt:i4>
      </vt:variant>
      <vt:variant>
        <vt:i4>5</vt:i4>
      </vt:variant>
      <vt:variant>
        <vt:lpwstr/>
      </vt:variant>
      <vt:variant>
        <vt:lpwstr>BPM1</vt:lpwstr>
      </vt:variant>
      <vt:variant>
        <vt:i4>7602294</vt:i4>
      </vt:variant>
      <vt:variant>
        <vt:i4>96</vt:i4>
      </vt:variant>
      <vt:variant>
        <vt:i4>0</vt:i4>
      </vt:variant>
      <vt:variant>
        <vt:i4>5</vt:i4>
      </vt:variant>
      <vt:variant>
        <vt:lpwstr/>
      </vt:variant>
      <vt:variant>
        <vt:lpwstr>InstallationOptionsCCAlerts</vt:lpwstr>
      </vt:variant>
      <vt:variant>
        <vt:i4>1572882</vt:i4>
      </vt:variant>
      <vt:variant>
        <vt:i4>93</vt:i4>
      </vt:variant>
      <vt:variant>
        <vt:i4>0</vt:i4>
      </vt:variant>
      <vt:variant>
        <vt:i4>5</vt:i4>
      </vt:variant>
      <vt:variant>
        <vt:lpwstr/>
      </vt:variant>
      <vt:variant>
        <vt:lpwstr>ControlCentralSearch</vt:lpwstr>
      </vt:variant>
      <vt:variant>
        <vt:i4>4259855</vt:i4>
      </vt:variant>
      <vt:variant>
        <vt:i4>90</vt:i4>
      </vt:variant>
      <vt:variant>
        <vt:i4>0</vt:i4>
      </vt:variant>
      <vt:variant>
        <vt:i4>5</vt:i4>
      </vt:variant>
      <vt:variant>
        <vt:lpwstr/>
      </vt:variant>
      <vt:variant>
        <vt:lpwstr>BPM1</vt:lpwstr>
      </vt:variant>
      <vt:variant>
        <vt:i4>7667823</vt:i4>
      </vt:variant>
      <vt:variant>
        <vt:i4>81</vt:i4>
      </vt:variant>
      <vt:variant>
        <vt:i4>0</vt:i4>
      </vt:variant>
      <vt:variant>
        <vt:i4>5</vt:i4>
      </vt:variant>
      <vt:variant>
        <vt:lpwstr/>
      </vt:variant>
      <vt:variant>
        <vt:lpwstr>PaymentQuickAdd</vt:lpwstr>
      </vt:variant>
      <vt:variant>
        <vt:i4>327703</vt:i4>
      </vt:variant>
      <vt:variant>
        <vt:i4>78</vt:i4>
      </vt:variant>
      <vt:variant>
        <vt:i4>0</vt:i4>
      </vt:variant>
      <vt:variant>
        <vt:i4>5</vt:i4>
      </vt:variant>
      <vt:variant>
        <vt:lpwstr/>
      </vt:variant>
      <vt:variant>
        <vt:lpwstr>PaymentEventQuickAdd</vt:lpwstr>
      </vt:variant>
      <vt:variant>
        <vt:i4>7471201</vt:i4>
      </vt:variant>
      <vt:variant>
        <vt:i4>75</vt:i4>
      </vt:variant>
      <vt:variant>
        <vt:i4>0</vt:i4>
      </vt:variant>
      <vt:variant>
        <vt:i4>5</vt:i4>
      </vt:variant>
      <vt:variant>
        <vt:lpwstr/>
      </vt:variant>
      <vt:variant>
        <vt:lpwstr>PaymentEventAdd</vt:lpwstr>
      </vt:variant>
      <vt:variant>
        <vt:i4>65539</vt:i4>
      </vt:variant>
      <vt:variant>
        <vt:i4>72</vt:i4>
      </vt:variant>
      <vt:variant>
        <vt:i4>0</vt:i4>
      </vt:variant>
      <vt:variant>
        <vt:i4>5</vt:i4>
      </vt:variant>
      <vt:variant>
        <vt:lpwstr/>
      </vt:variant>
      <vt:variant>
        <vt:lpwstr>PaymentPortal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Credit Card Payments</dc:title>
  <dc:subject/>
  <dc:creator>GHedman</dc:creator>
  <cp:keywords>CC&amp;B</cp:keywords>
  <dc:description>Copyright © 2010, Oracle Corporation.  All rights reserved.</dc:description>
  <cp:lastModifiedBy>galina polonsky</cp:lastModifiedBy>
  <cp:revision>7</cp:revision>
  <cp:lastPrinted>2009-06-26T17:07:00Z</cp:lastPrinted>
  <dcterms:created xsi:type="dcterms:W3CDTF">2017-09-13T17:37:00Z</dcterms:created>
  <dcterms:modified xsi:type="dcterms:W3CDTF">2017-11-07T10:37:00Z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CNT2370284</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5970584</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https://content.oracle.com/content/idcplg?IdcService=DESKTOP_DOC_INFO&amp;dDocName=CNT2370284&amp;dID=5970584&amp;ClientControlled=DocMan,taskpane&amp;coreContentOnly=1</vt:lpwstr>
  </property>
</Properties>
</file>